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240" w:lineRule="auto"/>
        <w:contextualSpacing w:val="0"/>
        <w:jc w:val="center"/>
      </w:pPr>
      <w:r w:rsidDel="00000000" w:rsidR="00000000" w:rsidRPr="00000000">
        <w:rPr>
          <w:rFonts w:ascii="Walter Turncoat" w:cs="Walter Turncoat" w:eastAsia="Walter Turncoat" w:hAnsi="Walter Turncoat"/>
          <w:b w:val="1"/>
          <w:sz w:val="50"/>
          <w:szCs w:val="50"/>
          <w:u w:val="single"/>
          <w:rtl w:val="0"/>
        </w:rPr>
        <w:t xml:space="preserve">Culture Picture Scavenger Hunt</w:t>
      </w:r>
    </w:p>
    <w:p w:rsidR="00000000" w:rsidDel="00000000" w:rsidP="00000000" w:rsidRDefault="00000000" w:rsidRPr="00000000">
      <w:pPr>
        <w:spacing w:after="0" w:before="0" w:line="240" w:lineRule="auto"/>
        <w:contextualSpacing w:val="0"/>
      </w:pPr>
      <w:r w:rsidDel="00000000" w:rsidR="00000000" w:rsidRPr="00000000">
        <w:rPr>
          <w:rFonts w:ascii="Oswald" w:cs="Oswald" w:eastAsia="Oswald" w:hAnsi="Oswald"/>
          <w:sz w:val="28"/>
          <w:szCs w:val="28"/>
          <w:rtl w:val="0"/>
        </w:rPr>
        <w:t xml:space="preserve">As you go around the room with your team, place the name of each picture next to the correct box to identify what element of culture it represents. Then, when discussing with your team give two or three words that describe that element of culture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1155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5"/>
        <w:gridCol w:w="4890"/>
        <w:gridCol w:w="3105"/>
        <w:tblGridChange w:id="0">
          <w:tblGrid>
            <w:gridCol w:w="3555"/>
            <w:gridCol w:w="4890"/>
            <w:gridCol w:w="3105"/>
          </w:tblGrid>
        </w:tblGridChange>
      </w:tblGrid>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u w:val="single"/>
                <w:rtl w:val="0"/>
              </w:rPr>
              <w:t xml:space="preserve">Element of Culture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u w:val="single"/>
                <w:rtl w:val="0"/>
              </w:rPr>
              <w:t xml:space="preserve">Name of Picture</w:t>
            </w:r>
            <w:r w:rsidDel="00000000" w:rsidR="00000000" w:rsidRPr="00000000">
              <w:rPr>
                <w:rFonts w:ascii="Walter Turncoat" w:cs="Walter Turncoat" w:eastAsia="Walter Turncoat" w:hAnsi="Walter Turncoat"/>
                <w:b w:val="1"/>
                <w:sz w:val="40"/>
                <w:szCs w:val="40"/>
                <w:rtl w:val="0"/>
              </w:rPr>
              <w:t xml:space="preserve">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u w:val="single"/>
                <w:rtl w:val="0"/>
              </w:rPr>
              <w:t xml:space="preserve">Words that describe </w:t>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Government</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Economy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Religion</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Family Traditions</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Language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Entertainment</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Shelter</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Clothing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Values</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Education</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Transportation</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r>
        <w:trPr>
          <w:trHeight w:val="8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40"/>
                <w:szCs w:val="40"/>
                <w:rtl w:val="0"/>
              </w:rPr>
              <w:t xml:space="preserve">Sports</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mbria" w:cs="Cambria" w:eastAsia="Cambria" w:hAnsi="Cambria"/>
          <w:sz w:val="28"/>
          <w:szCs w:val="28"/>
          <w:rtl w:val="0"/>
        </w:rPr>
        <w:t xml:space="preserve">Fold and Glue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Walter Turncoat">
    <w:embedRegular w:fontKey="{00000000-0000-0000-0000-000000000000}" r:id="rId1" w:subsetted="0"/>
  </w:font>
  <w:font w:name="Oswal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WalterTurncoat-regular.ttf"/><Relationship Id="rId2" Type="http://schemas.openxmlformats.org/officeDocument/2006/relationships/font" Target="fonts/Oswald-regular.ttf"/><Relationship Id="rId3" Type="http://schemas.openxmlformats.org/officeDocument/2006/relationships/font" Target="fonts/Oswald-bold.ttf"/></Relationships>
</file>