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Homemade Apple" w:cs="Homemade Apple" w:eastAsia="Homemade Apple" w:hAnsi="Homemade Apple"/>
          <w:b w:val="1"/>
          <w:sz w:val="28"/>
          <w:szCs w:val="28"/>
          <w:rtl w:val="0"/>
        </w:rPr>
        <w:t xml:space="preserve">Unit 6 Early Humans Vocabulary Foldable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115.0" w:type="dxa"/>
        <w:jc w:val="left"/>
        <w:tblInd w:w="-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3045"/>
        <w:gridCol w:w="2850"/>
        <w:gridCol w:w="2865"/>
        <w:tblGridChange w:id="0">
          <w:tblGrid>
            <w:gridCol w:w="2355"/>
            <w:gridCol w:w="3045"/>
            <w:gridCol w:w="2850"/>
            <w:gridCol w:w="2865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u w:val="single"/>
                <w:rtl w:val="0"/>
              </w:rPr>
              <w:t xml:space="preserve">TERM: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u w:val="single"/>
                <w:rtl w:val="0"/>
              </w:rPr>
              <w:t xml:space="preserve">DEFINITION: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rtl w:val="0"/>
              </w:rPr>
              <w:t xml:space="preserve">[Highlight the key words]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u w:val="single"/>
                <w:rtl w:val="0"/>
              </w:rPr>
              <w:t xml:space="preserve">KEY WORDS: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rtl w:val="0"/>
              </w:rPr>
              <w:t xml:space="preserve">[Write the key words]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u w:val="single"/>
                <w:rtl w:val="0"/>
              </w:rPr>
              <w:t xml:space="preserve">PICTURE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rtl w:val="0"/>
              </w:rPr>
              <w:t xml:space="preserve">[Must color]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30" w:hanging="360"/>
              <w:contextualSpacing w:val="1"/>
              <w:rPr>
                <w:rFonts w:ascii="Droid Serif" w:cs="Droid Serif" w:eastAsia="Droid Serif" w:hAnsi="Droid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Hominid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An early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ancestor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of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humans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that developed in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Africa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2. Landbridge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A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strip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of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land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connecting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two continents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3. Hunter-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gatherers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Early humans who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hunt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animals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and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gather wild plants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, seeds, fruits, and nuts to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survive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4. Paleolithic Era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The Old Stone Age→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1st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time period of Early Humans. Made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stone tools 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to help make life easier.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5. Mesolithic Era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Middle Stone Age→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2nd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time period of Early Humans. 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Start planting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foods &amp;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living in groups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6. Neolithic Era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New Stone Age→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3rd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time period of Early Humans.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Agriculture Revolution.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7. Domestication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The process of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changing plants or animals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to make them more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 useful to humans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8. Ice 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Time periods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in history where the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huge ice glaciers cover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the Earth’s surface and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cause great migrations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of people, animals, and plant life.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9. Agriculture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The process of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farming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10. Archaeologist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A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 scientist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who studies prehistoric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people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by analyzing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u w:val="single"/>
                <w:rtl w:val="0"/>
              </w:rPr>
              <w:t xml:space="preserve">artifacts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, inscriptions, and monuments.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11. Nomad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Early humans who move from place to place with no home: always moving.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Orbitron">
    <w:embedRegular w:fontKey="{00000000-0000-0000-0000-000000000000}" r:id="rId1" w:subsetted="0"/>
    <w:embedBold w:fontKey="{00000000-0000-0000-0000-000000000000}" r:id="rId2" w:subsetted="0"/>
  </w:font>
  <w:font w:name="Homemade Apple">
    <w:embedRegular w:fontKey="{00000000-0000-0000-0000-000000000000}" r:id="rId3" w:subsetted="0"/>
  </w:font>
  <w:font w:name="Droid Serif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rbitron-regular.ttf"/><Relationship Id="rId2" Type="http://schemas.openxmlformats.org/officeDocument/2006/relationships/font" Target="fonts/Orbitron-bold.ttf"/><Relationship Id="rId3" Type="http://schemas.openxmlformats.org/officeDocument/2006/relationships/font" Target="fonts/HomemadeApple-regular.ttf"/><Relationship Id="rId4" Type="http://schemas.openxmlformats.org/officeDocument/2006/relationships/font" Target="fonts/DroidSerif-regular.ttf"/><Relationship Id="rId5" Type="http://schemas.openxmlformats.org/officeDocument/2006/relationships/font" Target="fonts/DroidSerif-bold.ttf"/><Relationship Id="rId6" Type="http://schemas.openxmlformats.org/officeDocument/2006/relationships/font" Target="fonts/DroidSerif-italic.ttf"/><Relationship Id="rId7" Type="http://schemas.openxmlformats.org/officeDocument/2006/relationships/font" Target="fonts/DroidSerif-boldItalic.ttf"/></Relationships>
</file>