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jc w:val="center"/>
        <w:rPr>
          <w:rFonts w:ascii="Londrina Shadow" w:cs="Londrina Shadow" w:eastAsia="Londrina Shadow" w:hAnsi="Londrina Shadow"/>
          <w:b w:val="1"/>
          <w:sz w:val="60"/>
          <w:szCs w:val="60"/>
        </w:rPr>
      </w:pPr>
      <w:r w:rsidDel="00000000" w:rsidR="00000000" w:rsidRPr="00000000">
        <w:rPr>
          <w:rFonts w:ascii="Londrina Shadow" w:cs="Londrina Shadow" w:eastAsia="Londrina Shadow" w:hAnsi="Londrina Shadow"/>
          <w:b w:val="1"/>
          <w:sz w:val="60"/>
          <w:szCs w:val="60"/>
          <w:rtl w:val="0"/>
        </w:rPr>
        <w:t xml:space="preserve">GEOGRAPHY OF ANCIENT GREECE MAP SKILLS</w:t>
      </w:r>
    </w:p>
    <w:p w:rsidR="00000000" w:rsidDel="00000000" w:rsidP="00000000" w:rsidRDefault="00000000" w:rsidRPr="00000000">
      <w:pPr>
        <w:pBdr/>
        <w:spacing w:line="240" w:lineRule="auto"/>
        <w:contextualSpacing w:val="0"/>
        <w:rPr>
          <w:rFonts w:ascii="Delius Unicase" w:cs="Delius Unicase" w:eastAsia="Delius Unicase" w:hAnsi="Delius Unicase"/>
          <w:sz w:val="12"/>
          <w:szCs w:val="12"/>
        </w:rPr>
      </w:pPr>
      <w:r w:rsidDel="00000000" w:rsidR="00000000" w:rsidRPr="00000000">
        <w:rPr>
          <w:rtl w:val="0"/>
        </w:rPr>
      </w:r>
    </w:p>
    <w:tbl>
      <w:tblPr>
        <w:tblStyle w:val="Table1"/>
        <w:bidiVisual w:val="0"/>
        <w:tblW w:w="11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6015"/>
        <w:tblGridChange w:id="0">
          <w:tblGrid>
            <w:gridCol w:w="5610"/>
            <w:gridCol w:w="601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left"/>
              <w:rPr>
                <w:rFonts w:ascii="Love Ya Like A Sister" w:cs="Love Ya Like A Sister" w:eastAsia="Love Ya Like A Sister" w:hAnsi="Love Ya Like A Sister"/>
                <w:b w:val="1"/>
                <w:sz w:val="24"/>
                <w:szCs w:val="24"/>
              </w:rPr>
            </w:pPr>
            <w:r w:rsidDel="00000000" w:rsidR="00000000" w:rsidRPr="00000000">
              <w:rPr>
                <w:rFonts w:ascii="Love Ya Like A Sister" w:cs="Love Ya Like A Sister" w:eastAsia="Love Ya Like A Sister" w:hAnsi="Love Ya Like A Sister"/>
                <w:b w:val="1"/>
                <w:sz w:val="24"/>
                <w:szCs w:val="24"/>
                <w:rtl w:val="0"/>
              </w:rPr>
              <w:t xml:space="preserve">Pre-test: _________%  Level: N/A [0-79] or P/E [80-100]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left"/>
              <w:rPr>
                <w:rFonts w:ascii="Delius Unicase" w:cs="Delius Unicase" w:eastAsia="Delius Unicase" w:hAnsi="Delius Unicase"/>
                <w:b w:val="1"/>
                <w:sz w:val="24"/>
                <w:szCs w:val="24"/>
              </w:rPr>
            </w:pPr>
            <w:r w:rsidDel="00000000" w:rsidR="00000000" w:rsidRPr="00000000">
              <w:rPr>
                <w:rFonts w:ascii="Love Ya Like A Sister" w:cs="Love Ya Like A Sister" w:eastAsia="Love Ya Like A Sister" w:hAnsi="Love Ya Like A Sister"/>
                <w:b w:val="1"/>
                <w:sz w:val="24"/>
                <w:szCs w:val="24"/>
                <w:rtl w:val="0"/>
              </w:rPr>
              <w:t xml:space="preserve">Post-test: _________%    Level: N/A [0-79] or P/E [80-100]</w:t>
            </w:r>
            <w:r w:rsidDel="00000000" w:rsidR="00000000" w:rsidRPr="00000000">
              <w:rPr>
                <w:rtl w:val="0"/>
              </w:rPr>
            </w:r>
          </w:p>
        </w:tc>
      </w:tr>
    </w:tbl>
    <w:p w:rsidR="00000000" w:rsidDel="00000000" w:rsidP="00000000" w:rsidRDefault="00000000" w:rsidRPr="00000000">
      <w:pPr>
        <w:pBdr/>
        <w:spacing w:line="240" w:lineRule="auto"/>
        <w:ind w:left="342" w:hanging="15"/>
        <w:contextualSpacing w:val="0"/>
        <w:rPr>
          <w:rFonts w:ascii="Berkshire Swash" w:cs="Berkshire Swash" w:eastAsia="Berkshire Swash" w:hAnsi="Berkshire Swash"/>
          <w:sz w:val="16"/>
          <w:szCs w:val="16"/>
        </w:rPr>
      </w:pPr>
      <w:r w:rsidDel="00000000" w:rsidR="00000000" w:rsidRPr="00000000">
        <w:rPr>
          <w:rtl w:val="0"/>
        </w:rPr>
      </w:r>
    </w:p>
    <w:tbl>
      <w:tblPr>
        <w:tblStyle w:val="Table3"/>
        <w:bidiVisual w:val="0"/>
        <w:tblW w:w="1161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10"/>
        <w:tblGridChange w:id="0">
          <w:tblGrid>
            <w:gridCol w:w="11610"/>
          </w:tblGrid>
        </w:tblGridChange>
      </w:tblGrid>
      <w:tr>
        <w:trPr>
          <w:trHeight w:val="12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Bdr/>
              <w:spacing w:line="240" w:lineRule="auto"/>
              <w:ind w:left="342" w:hanging="15"/>
              <w:contextualSpacing w:val="0"/>
              <w:jc w:val="center"/>
              <w:rPr>
                <w:rFonts w:ascii="Luckiest Guy" w:cs="Luckiest Guy" w:eastAsia="Luckiest Guy" w:hAnsi="Luckiest Guy"/>
                <w:sz w:val="32"/>
                <w:szCs w:val="32"/>
                <w:u w:val="single"/>
              </w:rPr>
            </w:pPr>
            <w:r w:rsidDel="00000000" w:rsidR="00000000" w:rsidRPr="00000000">
              <w:rPr>
                <w:rFonts w:ascii="Luckiest Guy" w:cs="Luckiest Guy" w:eastAsia="Luckiest Guy" w:hAnsi="Luckiest Guy"/>
                <w:sz w:val="32"/>
                <w:szCs w:val="32"/>
                <w:u w:val="single"/>
                <w:rtl w:val="0"/>
              </w:rPr>
              <w:t xml:space="preserve">Part #1: Labeling the Map</w:t>
            </w:r>
          </w:p>
          <w:p w:rsidR="00000000" w:rsidDel="00000000" w:rsidP="00000000" w:rsidRDefault="00000000" w:rsidRPr="00000000">
            <w:pPr>
              <w:pBdr/>
              <w:spacing w:line="240" w:lineRule="auto"/>
              <w:contextualSpacing w:val="0"/>
              <w:rPr>
                <w:rFonts w:ascii="Happy Monkey" w:cs="Happy Monkey" w:eastAsia="Happy Monkey" w:hAnsi="Happy Monkey"/>
                <w:b w:val="1"/>
                <w:sz w:val="26"/>
                <w:szCs w:val="26"/>
              </w:rPr>
            </w:pPr>
            <w:r w:rsidDel="00000000" w:rsidR="00000000" w:rsidRPr="00000000">
              <w:rPr>
                <w:rFonts w:ascii="Happy Monkey" w:cs="Happy Monkey" w:eastAsia="Happy Monkey" w:hAnsi="Happy Monkey"/>
                <w:b w:val="1"/>
                <w:sz w:val="26"/>
                <w:szCs w:val="26"/>
                <w:u w:val="single"/>
                <w:rtl w:val="0"/>
              </w:rPr>
              <w:t xml:space="preserve">Directions</w:t>
            </w:r>
            <w:r w:rsidDel="00000000" w:rsidR="00000000" w:rsidRPr="00000000">
              <w:rPr>
                <w:rFonts w:ascii="Happy Monkey" w:cs="Happy Monkey" w:eastAsia="Happy Monkey" w:hAnsi="Happy Monkey"/>
                <w:b w:val="1"/>
                <w:sz w:val="26"/>
                <w:szCs w:val="26"/>
                <w:rtl w:val="0"/>
              </w:rPr>
              <w:t xml:space="preserve">: Use the steps below to color code the map of Ancient Greece</w:t>
            </w:r>
          </w:p>
          <w:p w:rsidR="00000000" w:rsidDel="00000000" w:rsidP="00000000" w:rsidRDefault="00000000" w:rsidRPr="00000000">
            <w:pPr>
              <w:numPr>
                <w:ilvl w:val="0"/>
                <w:numId w:val="6"/>
              </w:numPr>
              <w:pBdr/>
              <w:spacing w:line="240" w:lineRule="auto"/>
              <w:ind w:left="720" w:hanging="360"/>
              <w:contextualSpacing w:val="1"/>
              <w:rPr>
                <w:rFonts w:ascii="Bangers" w:cs="Bangers" w:eastAsia="Bangers" w:hAnsi="Bangers"/>
                <w:sz w:val="24"/>
                <w:szCs w:val="24"/>
              </w:rPr>
            </w:pPr>
            <w:r w:rsidDel="00000000" w:rsidR="00000000" w:rsidRPr="00000000">
              <w:rPr>
                <w:rFonts w:ascii="Bangers" w:cs="Bangers" w:eastAsia="Bangers" w:hAnsi="Bangers"/>
                <w:sz w:val="24"/>
                <w:szCs w:val="24"/>
                <w:rtl w:val="0"/>
              </w:rPr>
              <w:t xml:space="preserve">Check off the task as you complete each step. </w:t>
            </w:r>
            <w:r w:rsidDel="00000000" w:rsidR="00000000" w:rsidRPr="00000000">
              <w:rPr>
                <w:rtl w:val="0"/>
              </w:rPr>
            </w:r>
          </w:p>
        </w:tc>
      </w:tr>
      <w:tr>
        <w:trPr>
          <w:trHeight w:val="12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#1</w:t>
            </w:r>
            <w:r w:rsidDel="00000000" w:rsidR="00000000" w:rsidRPr="00000000">
              <w:rPr>
                <w:rFonts w:ascii="Margarine" w:cs="Margarine" w:eastAsia="Margarine" w:hAnsi="Margarine"/>
                <w:sz w:val="28"/>
                <w:szCs w:val="28"/>
                <w:u w:val="single"/>
                <w:rtl w:val="0"/>
              </w:rPr>
              <w:t xml:space="preserve">:</w:t>
            </w:r>
            <w:r w:rsidDel="00000000" w:rsidR="00000000" w:rsidRPr="00000000">
              <w:rPr>
                <w:rFonts w:ascii="Margarine" w:cs="Margarine" w:eastAsia="Margarine" w:hAnsi="Margarine"/>
                <w:sz w:val="28"/>
                <w:szCs w:val="28"/>
                <w:rtl w:val="0"/>
              </w:rPr>
              <w:t xml:space="preserve"> Fill in the compass on the map below with </w:t>
            </w:r>
            <w:r w:rsidDel="00000000" w:rsidR="00000000" w:rsidRPr="00000000">
              <w:rPr>
                <w:rFonts w:ascii="Margarine" w:cs="Margarine" w:eastAsia="Margarine" w:hAnsi="Margarine"/>
                <w:b w:val="1"/>
                <w:sz w:val="28"/>
                <w:szCs w:val="28"/>
                <w:u w:val="single"/>
                <w:rtl w:val="0"/>
              </w:rPr>
              <w:t xml:space="preserve">INTERMEDIATE DIRECTIONS</w:t>
            </w:r>
            <w:r w:rsidDel="00000000" w:rsidR="00000000" w:rsidRPr="00000000">
              <w:rPr>
                <w:rFonts w:ascii="Margarine" w:cs="Margarine" w:eastAsia="Margarine" w:hAnsi="Margarine"/>
                <w:sz w:val="28"/>
                <w:szCs w:val="28"/>
                <w:rtl w:val="0"/>
              </w:rPr>
              <w:t xml:space="preserve">.</w:t>
            </w:r>
          </w:p>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#2</w:t>
            </w:r>
            <w:r w:rsidDel="00000000" w:rsidR="00000000" w:rsidRPr="00000000">
              <w:rPr>
                <w:rFonts w:ascii="Margarine" w:cs="Margarine" w:eastAsia="Margarine" w:hAnsi="Margarine"/>
                <w:b w:val="1"/>
                <w:sz w:val="28"/>
                <w:szCs w:val="28"/>
                <w:rtl w:val="0"/>
              </w:rPr>
              <w:t xml:space="preserve">:</w:t>
            </w:r>
            <w:r w:rsidDel="00000000" w:rsidR="00000000" w:rsidRPr="00000000">
              <w:rPr>
                <w:rFonts w:ascii="Margarine" w:cs="Margarine" w:eastAsia="Margarine" w:hAnsi="Margarine"/>
                <w:sz w:val="28"/>
                <w:szCs w:val="28"/>
                <w:rtl w:val="0"/>
              </w:rPr>
              <w:t xml:space="preserve">Trace the </w:t>
            </w:r>
            <w:r w:rsidDel="00000000" w:rsidR="00000000" w:rsidRPr="00000000">
              <w:rPr>
                <w:rFonts w:ascii="Margarine" w:cs="Margarine" w:eastAsia="Margarine" w:hAnsi="Margarine"/>
                <w:b w:val="1"/>
                <w:sz w:val="28"/>
                <w:szCs w:val="28"/>
                <w:u w:val="single"/>
                <w:rtl w:val="0"/>
              </w:rPr>
              <w:t xml:space="preserve">PENINSULA of GREECE</w:t>
            </w:r>
            <w:r w:rsidDel="00000000" w:rsidR="00000000" w:rsidRPr="00000000">
              <w:rPr>
                <w:rFonts w:ascii="Margarine" w:cs="Margarine" w:eastAsia="Margarine" w:hAnsi="Margarine"/>
                <w:b w:val="1"/>
                <w:sz w:val="28"/>
                <w:szCs w:val="28"/>
                <w:rtl w:val="0"/>
              </w:rPr>
              <w:t xml:space="preserve"> → [RED] </w:t>
            </w:r>
            <w:r w:rsidDel="00000000" w:rsidR="00000000" w:rsidRPr="00000000">
              <w:rPr>
                <w:rtl w:val="0"/>
              </w:rPr>
            </w:r>
          </w:p>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#3</w:t>
            </w:r>
            <w:r w:rsidDel="00000000" w:rsidR="00000000" w:rsidRPr="00000000">
              <w:rPr>
                <w:rFonts w:ascii="Margarine" w:cs="Margarine" w:eastAsia="Margarine" w:hAnsi="Margarine"/>
                <w:b w:val="1"/>
                <w:sz w:val="28"/>
                <w:szCs w:val="28"/>
                <w:rtl w:val="0"/>
              </w:rPr>
              <w:t xml:space="preserve">:</w:t>
            </w:r>
            <w:r w:rsidDel="00000000" w:rsidR="00000000" w:rsidRPr="00000000">
              <w:rPr>
                <w:rFonts w:ascii="Margarine" w:cs="Margarine" w:eastAsia="Margarine" w:hAnsi="Margarine"/>
                <w:sz w:val="28"/>
                <w:szCs w:val="28"/>
                <w:rtl w:val="0"/>
              </w:rPr>
              <w:t xml:space="preserve">Color the </w:t>
            </w:r>
            <w:r w:rsidDel="00000000" w:rsidR="00000000" w:rsidRPr="00000000">
              <w:rPr>
                <w:rFonts w:ascii="Margarine" w:cs="Margarine" w:eastAsia="Margarine" w:hAnsi="Margarine"/>
                <w:b w:val="1"/>
                <w:sz w:val="28"/>
                <w:szCs w:val="28"/>
                <w:u w:val="single"/>
                <w:rtl w:val="0"/>
              </w:rPr>
              <w:t xml:space="preserve">PELOPONNESUS PENINSULA </w:t>
            </w:r>
            <w:r w:rsidDel="00000000" w:rsidR="00000000" w:rsidRPr="00000000">
              <w:rPr>
                <w:rFonts w:ascii="Margarine" w:cs="Margarine" w:eastAsia="Margarine" w:hAnsi="Margarine"/>
                <w:sz w:val="28"/>
                <w:szCs w:val="28"/>
                <w:rtl w:val="0"/>
              </w:rPr>
              <w:t xml:space="preserve"> → </w:t>
            </w:r>
            <w:r w:rsidDel="00000000" w:rsidR="00000000" w:rsidRPr="00000000">
              <w:rPr>
                <w:rFonts w:ascii="Margarine" w:cs="Margarine" w:eastAsia="Margarine" w:hAnsi="Margarine"/>
                <w:b w:val="1"/>
                <w:sz w:val="28"/>
                <w:szCs w:val="28"/>
                <w:rtl w:val="0"/>
              </w:rPr>
              <w:t xml:space="preserve">[GREEN]</w:t>
            </w:r>
          </w:p>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#4</w:t>
            </w:r>
            <w:r w:rsidDel="00000000" w:rsidR="00000000" w:rsidRPr="00000000">
              <w:rPr>
                <w:rFonts w:ascii="Margarine" w:cs="Margarine" w:eastAsia="Margarine" w:hAnsi="Margarine"/>
                <w:b w:val="1"/>
                <w:sz w:val="28"/>
                <w:szCs w:val="28"/>
                <w:rtl w:val="0"/>
              </w:rPr>
              <w:t xml:space="preserve">: </w:t>
            </w:r>
            <w:r w:rsidDel="00000000" w:rsidR="00000000" w:rsidRPr="00000000">
              <w:rPr>
                <w:rFonts w:ascii="Margarine" w:cs="Margarine" w:eastAsia="Margarine" w:hAnsi="Margarine"/>
                <w:sz w:val="28"/>
                <w:szCs w:val="28"/>
                <w:rtl w:val="0"/>
              </w:rPr>
              <w:t xml:space="preserve">Trace a box around the </w:t>
            </w:r>
            <w:r w:rsidDel="00000000" w:rsidR="00000000" w:rsidRPr="00000000">
              <w:rPr>
                <w:rFonts w:ascii="Margarine" w:cs="Margarine" w:eastAsia="Margarine" w:hAnsi="Margarine"/>
                <w:b w:val="1"/>
                <w:sz w:val="28"/>
                <w:szCs w:val="28"/>
                <w:u w:val="single"/>
                <w:rtl w:val="0"/>
              </w:rPr>
              <w:t xml:space="preserve">IONIAN, MEDITERRANEAN, &amp; AEGEAN SEA</w:t>
            </w:r>
            <w:r w:rsidDel="00000000" w:rsidR="00000000" w:rsidRPr="00000000">
              <w:rPr>
                <w:rFonts w:ascii="Margarine" w:cs="Margarine" w:eastAsia="Margarine" w:hAnsi="Margarine"/>
                <w:b w:val="1"/>
                <w:sz w:val="28"/>
                <w:szCs w:val="28"/>
                <w:rtl w:val="0"/>
              </w:rPr>
              <w:t xml:space="preserve"> → [BLUE]</w:t>
            </w:r>
          </w:p>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#5:</w:t>
            </w:r>
            <w:r w:rsidDel="00000000" w:rsidR="00000000" w:rsidRPr="00000000">
              <w:rPr>
                <w:rFonts w:ascii="Margarine" w:cs="Margarine" w:eastAsia="Margarine" w:hAnsi="Margarine"/>
                <w:b w:val="1"/>
                <w:sz w:val="28"/>
                <w:szCs w:val="28"/>
                <w:rtl w:val="0"/>
              </w:rPr>
              <w:t xml:space="preserve"> </w:t>
            </w:r>
            <w:r w:rsidDel="00000000" w:rsidR="00000000" w:rsidRPr="00000000">
              <w:rPr>
                <w:rFonts w:ascii="Margarine" w:cs="Margarine" w:eastAsia="Margarine" w:hAnsi="Margarine"/>
                <w:sz w:val="28"/>
                <w:szCs w:val="28"/>
                <w:rtl w:val="0"/>
              </w:rPr>
              <w:t xml:space="preserve">Circle the names of the famous city states </w:t>
            </w:r>
            <w:r w:rsidDel="00000000" w:rsidR="00000000" w:rsidRPr="00000000">
              <w:rPr>
                <w:rFonts w:ascii="Margarine" w:cs="Margarine" w:eastAsia="Margarine" w:hAnsi="Margarine"/>
                <w:b w:val="1"/>
                <w:sz w:val="28"/>
                <w:szCs w:val="28"/>
                <w:u w:val="single"/>
                <w:rtl w:val="0"/>
              </w:rPr>
              <w:t xml:space="preserve">ATHENS &amp; SPARTA</w:t>
            </w:r>
            <w:r w:rsidDel="00000000" w:rsidR="00000000" w:rsidRPr="00000000">
              <w:rPr>
                <w:rFonts w:ascii="Margarine" w:cs="Margarine" w:eastAsia="Margarine" w:hAnsi="Margarine"/>
                <w:sz w:val="28"/>
                <w:szCs w:val="28"/>
                <w:rtl w:val="0"/>
              </w:rPr>
              <w:t xml:space="preserve"> → </w:t>
            </w:r>
            <w:r w:rsidDel="00000000" w:rsidR="00000000" w:rsidRPr="00000000">
              <w:rPr>
                <w:rFonts w:ascii="Margarine" w:cs="Margarine" w:eastAsia="Margarine" w:hAnsi="Margarine"/>
                <w:b w:val="1"/>
                <w:sz w:val="28"/>
                <w:szCs w:val="28"/>
                <w:rtl w:val="0"/>
              </w:rPr>
              <w:t xml:space="preserve"> [ORANGE]</w:t>
            </w:r>
          </w:p>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#6:</w:t>
            </w:r>
            <w:r w:rsidDel="00000000" w:rsidR="00000000" w:rsidRPr="00000000">
              <w:rPr>
                <w:rFonts w:ascii="Margarine" w:cs="Margarine" w:eastAsia="Margarine" w:hAnsi="Margarine"/>
                <w:b w:val="1"/>
                <w:sz w:val="28"/>
                <w:szCs w:val="28"/>
                <w:rtl w:val="0"/>
              </w:rPr>
              <w:t xml:space="preserve"> </w:t>
            </w:r>
            <w:r w:rsidDel="00000000" w:rsidR="00000000" w:rsidRPr="00000000">
              <w:rPr>
                <w:rFonts w:ascii="Margarine" w:cs="Margarine" w:eastAsia="Margarine" w:hAnsi="Margarine"/>
                <w:sz w:val="28"/>
                <w:szCs w:val="28"/>
                <w:rtl w:val="0"/>
              </w:rPr>
              <w:t xml:space="preserve">Draw a triangle on</w:t>
            </w:r>
            <w:r w:rsidDel="00000000" w:rsidR="00000000" w:rsidRPr="00000000">
              <w:rPr>
                <w:rFonts w:ascii="Margarine" w:cs="Margarine" w:eastAsia="Margarine" w:hAnsi="Margarine"/>
                <w:b w:val="1"/>
                <w:sz w:val="28"/>
                <w:szCs w:val="28"/>
                <w:u w:val="single"/>
                <w:rtl w:val="0"/>
              </w:rPr>
              <w:t xml:space="preserve"> MOUNT OLYMPUS</w:t>
            </w:r>
            <w:r w:rsidDel="00000000" w:rsidR="00000000" w:rsidRPr="00000000">
              <w:rPr>
                <w:rFonts w:ascii="Margarine" w:cs="Margarine" w:eastAsia="Margarine" w:hAnsi="Margarine"/>
                <w:sz w:val="28"/>
                <w:szCs w:val="28"/>
                <w:rtl w:val="0"/>
              </w:rPr>
              <w:t xml:space="preserve"> → </w:t>
            </w:r>
            <w:r w:rsidDel="00000000" w:rsidR="00000000" w:rsidRPr="00000000">
              <w:rPr>
                <w:rFonts w:ascii="Margarine" w:cs="Margarine" w:eastAsia="Margarine" w:hAnsi="Margarine"/>
                <w:b w:val="1"/>
                <w:sz w:val="28"/>
                <w:szCs w:val="28"/>
                <w:rtl w:val="0"/>
              </w:rPr>
              <w:t xml:space="preserve">[BROWN]</w:t>
            </w:r>
          </w:p>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#7: </w:t>
            </w:r>
            <w:r w:rsidDel="00000000" w:rsidR="00000000" w:rsidRPr="00000000">
              <w:rPr>
                <w:rFonts w:ascii="Margarine" w:cs="Margarine" w:eastAsia="Margarine" w:hAnsi="Margarine"/>
                <w:sz w:val="28"/>
                <w:szCs w:val="28"/>
                <w:rtl w:val="0"/>
              </w:rPr>
              <w:t xml:space="preserve">Draw mini mountains</w:t>
            </w:r>
            <w:r w:rsidDel="00000000" w:rsidR="00000000" w:rsidRPr="00000000">
              <w:rPr>
                <w:rFonts w:ascii="Margarine" w:cs="Margarine" w:eastAsia="Margarine" w:hAnsi="Margarine"/>
                <w:b w:val="1"/>
                <w:sz w:val="28"/>
                <w:szCs w:val="28"/>
                <w:rtl w:val="0"/>
              </w:rPr>
              <w:t xml:space="preserve"> [TRIANGLES] </w:t>
            </w:r>
            <w:r w:rsidDel="00000000" w:rsidR="00000000" w:rsidRPr="00000000">
              <w:rPr>
                <w:rFonts w:ascii="Margarine" w:cs="Margarine" w:eastAsia="Margarine" w:hAnsi="Margarine"/>
                <w:sz w:val="28"/>
                <w:szCs w:val="28"/>
                <w:rtl w:val="0"/>
              </w:rPr>
              <w:t xml:space="preserve">all over the inside of</w:t>
            </w:r>
            <w:r w:rsidDel="00000000" w:rsidR="00000000" w:rsidRPr="00000000">
              <w:rPr>
                <w:rFonts w:ascii="Margarine" w:cs="Margarine" w:eastAsia="Margarine" w:hAnsi="Margarine"/>
                <w:b w:val="1"/>
                <w:sz w:val="28"/>
                <w:szCs w:val="28"/>
                <w:rtl w:val="0"/>
              </w:rPr>
              <w:t xml:space="preserve"> </w:t>
            </w:r>
            <w:r w:rsidDel="00000000" w:rsidR="00000000" w:rsidRPr="00000000">
              <w:rPr>
                <w:rFonts w:ascii="Margarine" w:cs="Margarine" w:eastAsia="Margarine" w:hAnsi="Margarine"/>
                <w:b w:val="1"/>
                <w:sz w:val="28"/>
                <w:szCs w:val="28"/>
                <w:u w:val="single"/>
                <w:rtl w:val="0"/>
              </w:rPr>
              <w:t xml:space="preserve">GREECE</w:t>
            </w:r>
            <w:r w:rsidDel="00000000" w:rsidR="00000000" w:rsidRPr="00000000">
              <w:rPr>
                <w:rFonts w:ascii="Margarine" w:cs="Margarine" w:eastAsia="Margarine" w:hAnsi="Margarine"/>
                <w:b w:val="1"/>
                <w:sz w:val="28"/>
                <w:szCs w:val="28"/>
                <w:rtl w:val="0"/>
              </w:rPr>
              <w:t xml:space="preserve"> → [BROWN]</w:t>
            </w:r>
          </w:p>
          <w:p w:rsidR="00000000" w:rsidDel="00000000" w:rsidP="00000000" w:rsidRDefault="00000000" w:rsidRPr="00000000">
            <w:pPr>
              <w:numPr>
                <w:ilvl w:val="0"/>
                <w:numId w:val="3"/>
              </w:numPr>
              <w:pBdr/>
              <w:spacing w:line="240" w:lineRule="auto"/>
              <w:ind w:left="416.99999999999994" w:hanging="360"/>
              <w:contextualSpacing w:val="1"/>
              <w:rPr>
                <w:rFonts w:ascii="Righteous" w:cs="Righteous" w:eastAsia="Righteous" w:hAnsi="Righteous"/>
                <w:sz w:val="28"/>
                <w:szCs w:val="28"/>
              </w:rPr>
            </w:pPr>
            <w:r w:rsidDel="00000000" w:rsidR="00000000" w:rsidRPr="00000000">
              <w:rPr>
                <w:rFonts w:ascii="Margarine" w:cs="Margarine" w:eastAsia="Margarine" w:hAnsi="Margarine"/>
                <w:b w:val="1"/>
                <w:sz w:val="28"/>
                <w:szCs w:val="28"/>
                <w:u w:val="single"/>
                <w:rtl w:val="0"/>
              </w:rPr>
              <w:t xml:space="preserve">Step #8: </w:t>
            </w:r>
            <w:r w:rsidDel="00000000" w:rsidR="00000000" w:rsidRPr="00000000">
              <w:rPr>
                <w:rFonts w:ascii="Margarine" w:cs="Margarine" w:eastAsia="Margarine" w:hAnsi="Margarine"/>
                <w:sz w:val="28"/>
                <w:szCs w:val="28"/>
                <w:rtl w:val="0"/>
              </w:rPr>
              <w:t xml:space="preserve">Circle the </w:t>
            </w:r>
            <w:r w:rsidDel="00000000" w:rsidR="00000000" w:rsidRPr="00000000">
              <w:rPr>
                <w:rFonts w:ascii="Margarine" w:cs="Margarine" w:eastAsia="Margarine" w:hAnsi="Margarine"/>
                <w:b w:val="1"/>
                <w:sz w:val="28"/>
                <w:szCs w:val="28"/>
                <w:rtl w:val="0"/>
              </w:rPr>
              <w:t xml:space="preserve">ISLANDS </w:t>
            </w:r>
            <w:r w:rsidDel="00000000" w:rsidR="00000000" w:rsidRPr="00000000">
              <w:rPr>
                <w:rFonts w:ascii="Margarine" w:cs="Margarine" w:eastAsia="Margarine" w:hAnsi="Margarine"/>
                <w:sz w:val="28"/>
                <w:szCs w:val="28"/>
                <w:rtl w:val="0"/>
              </w:rPr>
              <w:t xml:space="preserve">around the outside of</w:t>
            </w:r>
            <w:r w:rsidDel="00000000" w:rsidR="00000000" w:rsidRPr="00000000">
              <w:rPr>
                <w:rFonts w:ascii="Margarine" w:cs="Margarine" w:eastAsia="Margarine" w:hAnsi="Margarine"/>
                <w:b w:val="1"/>
                <w:sz w:val="28"/>
                <w:szCs w:val="28"/>
                <w:rtl w:val="0"/>
              </w:rPr>
              <w:t xml:space="preserve"> </w:t>
            </w:r>
            <w:r w:rsidDel="00000000" w:rsidR="00000000" w:rsidRPr="00000000">
              <w:rPr>
                <w:rFonts w:ascii="Margarine" w:cs="Margarine" w:eastAsia="Margarine" w:hAnsi="Margarine"/>
                <w:b w:val="1"/>
                <w:sz w:val="28"/>
                <w:szCs w:val="28"/>
                <w:u w:val="single"/>
                <w:rtl w:val="0"/>
              </w:rPr>
              <w:t xml:space="preserve">GREECE</w:t>
            </w:r>
            <w:r w:rsidDel="00000000" w:rsidR="00000000" w:rsidRPr="00000000">
              <w:rPr>
                <w:rFonts w:ascii="Margarine" w:cs="Margarine" w:eastAsia="Margarine" w:hAnsi="Margarine"/>
                <w:b w:val="1"/>
                <w:sz w:val="28"/>
                <w:szCs w:val="28"/>
                <w:rtl w:val="0"/>
              </w:rPr>
              <w:t xml:space="preserve"> →  [PURPLE]</w:t>
            </w:r>
          </w:p>
        </w:tc>
      </w:tr>
      <w:tr>
        <w:trPr>
          <w:trHeight w:val="624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Bdr/>
              <w:spacing w:line="240" w:lineRule="auto"/>
              <w:ind w:left="0" w:firstLine="0"/>
              <w:contextualSpacing w:val="0"/>
              <w:rPr>
                <w:rFonts w:ascii="Righteous" w:cs="Righteous" w:eastAsia="Righteous" w:hAnsi="Righteous"/>
                <w:b w:val="1"/>
                <w:sz w:val="12"/>
                <w:szCs w:val="12"/>
                <w:u w:val="single"/>
              </w:rPr>
            </w:pPr>
            <w:r w:rsidDel="00000000" w:rsidR="00000000" w:rsidRPr="00000000">
              <mc:AlternateContent>
                <mc:Choice Requires="wpg">
                  <w:drawing>
                    <wp:inline distB="114300" distT="114300" distL="114300" distR="114300">
                      <wp:extent cx="7096125" cy="3793807"/>
                      <wp:effectExtent b="0" l="0" r="0" t="0"/>
                      <wp:docPr id="1" name=""/>
                      <a:graphic>
                        <a:graphicData uri="http://schemas.microsoft.com/office/word/2010/wordprocessingGroup">
                          <wpg:wgp>
                            <wpg:cNvGrpSpPr/>
                            <wpg:grpSpPr>
                              <a:xfrm>
                                <a:off x="152400" y="152400"/>
                                <a:ext cx="7096125" cy="3793807"/>
                                <a:chOff x="152400" y="152400"/>
                                <a:chExt cx="6553200" cy="3451295"/>
                              </a:xfrm>
                            </wpg:grpSpPr>
                            <pic:pic>
                              <pic:nvPicPr>
                                <pic:cNvPr descr="bw.GIF" id="2" name="Shape 2"/>
                                <pic:cNvPicPr preferRelativeResize="0"/>
                              </pic:nvPicPr>
                              <pic:blipFill/>
                              <pic:spPr>
                                <a:xfrm>
                                  <a:off x="152400" y="152400"/>
                                  <a:ext cx="6553200" cy="3451295"/>
                                </a:xfrm>
                                <a:prstGeom prst="rect">
                                  <a:avLst/>
                                </a:prstGeom>
                                <a:noFill/>
                                <a:ln cap="flat" cmpd="sng" w="25400">
                                  <a:solidFill>
                                    <a:srgbClr val="000000"/>
                                  </a:solidFill>
                                  <a:prstDash val="solid"/>
                                  <a:miter/>
                                  <a:headEnd len="med" w="med" type="none"/>
                                  <a:tailEnd len="med" w="med" type="none"/>
                                </a:ln>
                              </pic:spPr>
                            </pic:pic>
                            <wps:wsp>
                              <wps:cNvSpPr txBox="1"/>
                              <wps:cNvPr id="3" name="Shape 3"/>
                              <wps:spPr>
                                <a:xfrm>
                                  <a:off x="1857375" y="1938350"/>
                                  <a:ext cx="12477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galoo" w:cs="Boogaloo" w:eastAsia="Boogaloo" w:hAnsi="Boogaloo"/>
                                        <w:b w:val="1"/>
                                        <w:i w:val="0"/>
                                        <w:smallCaps w:val="0"/>
                                        <w:strike w:val="0"/>
                                        <w:color w:val="000000"/>
                                        <w:sz w:val="28"/>
                                        <w:vertAlign w:val="baseline"/>
                                      </w:rPr>
                                      <w:t xml:space="preserve">PELOPONNESUS</w:t>
                                    </w:r>
                                  </w:p>
                                </w:txbxContent>
                              </wps:txbx>
                              <wps:bodyPr anchorCtr="0" anchor="t" bIns="91425" lIns="91425" rIns="91425" tIns="91425"/>
                            </wps:wsp>
                          </wpg:wgp>
                        </a:graphicData>
                      </a:graphic>
                    </wp:inline>
                  </w:drawing>
                </mc:Choice>
                <mc:Fallback>
                  <w:drawing>
                    <wp:inline distB="114300" distT="114300" distL="114300" distR="114300">
                      <wp:extent cx="7096125" cy="3793807"/>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7096125" cy="3793807"/>
                              </a:xfrm>
                              <a:prstGeom prst="rect"/>
                              <a:ln/>
                            </pic:spPr>
                          </pic:pic>
                        </a:graphicData>
                      </a:graphic>
                    </wp:inline>
                  </w:drawing>
                </mc:Fallback>
              </mc:AlternateContent>
            </w:r>
            <w:r w:rsidDel="00000000" w:rsidR="00000000" w:rsidRPr="00000000">
              <w:rPr>
                <w:rtl w:val="0"/>
              </w:rPr>
            </w:r>
          </w:p>
        </w:tc>
      </w:tr>
      <w:tr>
        <w:trPr>
          <w:trHeight w:val="29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Bdr/>
              <w:spacing w:line="240" w:lineRule="auto"/>
              <w:ind w:left="342" w:hanging="15"/>
              <w:contextualSpacing w:val="0"/>
              <w:jc w:val="center"/>
              <w:rPr>
                <w:rFonts w:ascii="Luckiest Guy" w:cs="Luckiest Guy" w:eastAsia="Luckiest Guy" w:hAnsi="Luckiest Guy"/>
                <w:sz w:val="32"/>
                <w:szCs w:val="32"/>
                <w:u w:val="single"/>
              </w:rPr>
            </w:pPr>
            <w:r w:rsidDel="00000000" w:rsidR="00000000" w:rsidRPr="00000000">
              <w:rPr>
                <w:rFonts w:ascii="Luckiest Guy" w:cs="Luckiest Guy" w:eastAsia="Luckiest Guy" w:hAnsi="Luckiest Guy"/>
                <w:sz w:val="32"/>
                <w:szCs w:val="32"/>
                <w:u w:val="single"/>
                <w:rtl w:val="0"/>
              </w:rPr>
              <w:t xml:space="preserve">Part #2: COMPARING GEOGRAPHY</w:t>
            </w:r>
          </w:p>
          <w:p w:rsidR="00000000" w:rsidDel="00000000" w:rsidP="00000000" w:rsidRDefault="00000000" w:rsidRPr="00000000">
            <w:pPr>
              <w:pBdr/>
              <w:spacing w:line="240" w:lineRule="auto"/>
              <w:contextualSpacing w:val="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6"/>
                <w:szCs w:val="26"/>
                <w:u w:val="single"/>
                <w:rtl w:val="0"/>
              </w:rPr>
              <w:t xml:space="preserve">Directions</w:t>
            </w:r>
            <w:r w:rsidDel="00000000" w:rsidR="00000000" w:rsidRPr="00000000">
              <w:rPr>
                <w:rFonts w:ascii="Happy Monkey" w:cs="Happy Monkey" w:eastAsia="Happy Monkey" w:hAnsi="Happy Monkey"/>
                <w:b w:val="1"/>
                <w:sz w:val="26"/>
                <w:szCs w:val="26"/>
                <w:rtl w:val="0"/>
              </w:rPr>
              <w:t xml:space="preserve">: </w:t>
            </w:r>
            <w:r w:rsidDel="00000000" w:rsidR="00000000" w:rsidRPr="00000000">
              <w:rPr>
                <w:rFonts w:ascii="Happy Monkey" w:cs="Happy Monkey" w:eastAsia="Happy Monkey" w:hAnsi="Happy Monkey"/>
                <w:b w:val="1"/>
                <w:sz w:val="24"/>
                <w:szCs w:val="24"/>
                <w:rtl w:val="0"/>
              </w:rPr>
              <w:t xml:space="preserve">Fill in the chart to compare how the geography of GREECE was </w:t>
            </w:r>
            <w:r w:rsidDel="00000000" w:rsidR="00000000" w:rsidRPr="00000000">
              <w:rPr>
                <w:rFonts w:ascii="Happy Monkey" w:cs="Happy Monkey" w:eastAsia="Happy Monkey" w:hAnsi="Happy Monkey"/>
                <w:b w:val="1"/>
                <w:sz w:val="24"/>
                <w:szCs w:val="24"/>
                <w:u w:val="single"/>
                <w:rtl w:val="0"/>
              </w:rPr>
              <w:t xml:space="preserve">DIFFERENT &amp; SIMILAR</w:t>
            </w:r>
            <w:r w:rsidDel="00000000" w:rsidR="00000000" w:rsidRPr="00000000">
              <w:rPr>
                <w:rFonts w:ascii="Happy Monkey" w:cs="Happy Monkey" w:eastAsia="Happy Monkey" w:hAnsi="Happy Monkey"/>
                <w:b w:val="1"/>
                <w:sz w:val="24"/>
                <w:szCs w:val="24"/>
                <w:rtl w:val="0"/>
              </w:rPr>
              <w:t xml:space="preserve"> to RIVER VALLEY civilizations: </w:t>
            </w:r>
          </w:p>
          <w:tbl>
            <w:tblPr>
              <w:tblStyle w:val="Table2"/>
              <w:bidiVisual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2"/>
              <w:gridCol w:w="2942"/>
              <w:gridCol w:w="2942"/>
              <w:tblGridChange w:id="0">
                <w:tblGrid>
                  <w:gridCol w:w="2942"/>
                  <w:gridCol w:w="2942"/>
                  <w:gridCol w:w="2942"/>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line="240" w:lineRule="auto"/>
                    <w:ind w:left="-180"/>
                    <w:contextualSpacing w:val="0"/>
                    <w:jc w:val="center"/>
                    <w:rPr>
                      <w:rFonts w:ascii="Englebert" w:cs="Englebert" w:eastAsia="Englebert" w:hAnsi="Englebert"/>
                      <w:b w:val="1"/>
                      <w:sz w:val="26"/>
                      <w:szCs w:val="26"/>
                    </w:rPr>
                  </w:pPr>
                  <w:r w:rsidDel="00000000" w:rsidR="00000000" w:rsidRPr="00000000">
                    <w:rPr>
                      <w:rFonts w:ascii="Englebert" w:cs="Englebert" w:eastAsia="Englebert" w:hAnsi="Englebert"/>
                      <w:b w:val="1"/>
                      <w:sz w:val="26"/>
                      <w:szCs w:val="26"/>
                      <w:rtl w:val="0"/>
                    </w:rPr>
                    <w:t xml:space="preserve">Ancient Greece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line="240" w:lineRule="auto"/>
                    <w:ind w:left="-180"/>
                    <w:contextualSpacing w:val="0"/>
                    <w:jc w:val="center"/>
                    <w:rPr>
                      <w:rFonts w:ascii="Englebert" w:cs="Englebert" w:eastAsia="Englebert" w:hAnsi="Englebert"/>
                      <w:b w:val="1"/>
                      <w:sz w:val="26"/>
                      <w:szCs w:val="26"/>
                    </w:rPr>
                  </w:pPr>
                  <w:r w:rsidDel="00000000" w:rsidR="00000000" w:rsidRPr="00000000">
                    <w:rPr>
                      <w:rFonts w:ascii="Englebert" w:cs="Englebert" w:eastAsia="Englebert" w:hAnsi="Englebert"/>
                      <w:b w:val="1"/>
                      <w:sz w:val="26"/>
                      <w:szCs w:val="26"/>
                      <w:rtl w:val="0"/>
                    </w:rPr>
                    <w:t xml:space="preserve">BOTH [HAVE IN COMMON]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line="240" w:lineRule="auto"/>
                    <w:ind w:left="-180"/>
                    <w:contextualSpacing w:val="0"/>
                    <w:jc w:val="center"/>
                    <w:rPr>
                      <w:rFonts w:ascii="Englebert" w:cs="Englebert" w:eastAsia="Englebert" w:hAnsi="Englebert"/>
                      <w:b w:val="1"/>
                      <w:sz w:val="26"/>
                      <w:szCs w:val="26"/>
                    </w:rPr>
                  </w:pPr>
                  <w:r w:rsidDel="00000000" w:rsidR="00000000" w:rsidRPr="00000000">
                    <w:rPr>
                      <w:rFonts w:ascii="Englebert" w:cs="Englebert" w:eastAsia="Englebert" w:hAnsi="Englebert"/>
                      <w:b w:val="1"/>
                      <w:sz w:val="26"/>
                      <w:szCs w:val="26"/>
                      <w:rtl w:val="0"/>
                    </w:rPr>
                    <w:t xml:space="preserve">River Valley Civilizations</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line="480" w:lineRule="auto"/>
                    <w:ind w:left="-180"/>
                    <w:contextualSpacing w:val="0"/>
                    <w:rPr>
                      <w:rFonts w:ascii="Covered By Your Grace" w:cs="Covered By Your Grace" w:eastAsia="Covered By Your Grace" w:hAnsi="Covered By Your Grac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200" w:line="480" w:lineRule="auto"/>
                    <w:ind w:left="-180"/>
                    <w:contextualSpacing w:val="0"/>
                    <w:rPr>
                      <w:rFonts w:ascii="Covered By Your Grace" w:cs="Covered By Your Grace" w:eastAsia="Covered By Your Grace" w:hAnsi="Covered By Your Grac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line="480" w:lineRule="auto"/>
                    <w:ind w:left="-180"/>
                    <w:contextualSpacing w:val="0"/>
                    <w:rPr>
                      <w:rFonts w:ascii="Covered By Your Grace" w:cs="Covered By Your Grace" w:eastAsia="Covered By Your Grace" w:hAnsi="Covered By Your Grace"/>
                    </w:rPr>
                  </w:pPr>
                  <w:r w:rsidDel="00000000" w:rsidR="00000000" w:rsidRPr="00000000">
                    <w:rPr>
                      <w:rtl w:val="0"/>
                    </w:rPr>
                  </w:r>
                </w:p>
              </w:tc>
            </w:tr>
          </w:tbl>
          <w:p w:rsidR="00000000" w:rsidDel="00000000" w:rsidP="00000000" w:rsidRDefault="00000000" w:rsidRPr="00000000">
            <w:pPr>
              <w:pBdr/>
              <w:spacing w:line="240" w:lineRule="auto"/>
              <w:contextualSpacing w:val="0"/>
              <w:rPr>
                <w:rFonts w:ascii="Righteous" w:cs="Righteous" w:eastAsia="Righteous" w:hAnsi="Righteous"/>
                <w:b w:val="1"/>
                <w:sz w:val="12"/>
                <w:szCs w:val="12"/>
                <w:u w:val="single"/>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Covered By Your Grace" w:cs="Covered By Your Grace" w:eastAsia="Covered By Your Grace" w:hAnsi="Covered By Your Grace"/>
          <w:sz w:val="12"/>
          <w:szCs w:val="12"/>
        </w:rPr>
      </w:pPr>
      <w:r w:rsidDel="00000000" w:rsidR="00000000" w:rsidRPr="00000000">
        <w:rPr>
          <w:rtl w:val="0"/>
        </w:rPr>
      </w:r>
    </w:p>
    <w:tbl>
      <w:tblPr>
        <w:tblStyle w:val="Table4"/>
        <w:bidiVisual w:val="0"/>
        <w:tblW w:w="115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65"/>
        <w:tblGridChange w:id="0">
          <w:tblGrid>
            <w:gridCol w:w="1156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Bdr/>
              <w:spacing w:after="0" w:line="240" w:lineRule="auto"/>
              <w:contextualSpacing w:val="0"/>
              <w:jc w:val="center"/>
              <w:rPr>
                <w:rFonts w:ascii="Luckiest Guy" w:cs="Luckiest Guy" w:eastAsia="Luckiest Guy" w:hAnsi="Luckiest Guy"/>
                <w:sz w:val="32"/>
                <w:szCs w:val="32"/>
                <w:u w:val="single"/>
              </w:rPr>
            </w:pPr>
            <w:r w:rsidDel="00000000" w:rsidR="00000000" w:rsidRPr="00000000">
              <w:rPr>
                <w:rFonts w:ascii="Luckiest Guy" w:cs="Luckiest Guy" w:eastAsia="Luckiest Guy" w:hAnsi="Luckiest Guy"/>
                <w:sz w:val="32"/>
                <w:szCs w:val="32"/>
                <w:u w:val="single"/>
                <w:rtl w:val="0"/>
              </w:rPr>
              <w:t xml:space="preserve">Part #3: Close Reading Strategies &amp; Comparison Chart</w:t>
            </w:r>
          </w:p>
          <w:p w:rsidR="00000000" w:rsidDel="00000000" w:rsidP="00000000" w:rsidRDefault="00000000" w:rsidRPr="00000000">
            <w:pPr>
              <w:pBdr/>
              <w:spacing w:line="240" w:lineRule="auto"/>
              <w:contextualSpacing w:val="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u w:val="single"/>
                <w:rtl w:val="0"/>
              </w:rPr>
              <w:t xml:space="preserve">Directions</w:t>
            </w:r>
            <w:r w:rsidDel="00000000" w:rsidR="00000000" w:rsidRPr="00000000">
              <w:rPr>
                <w:rFonts w:ascii="Happy Monkey" w:cs="Happy Monkey" w:eastAsia="Happy Monkey" w:hAnsi="Happy Monkey"/>
                <w:b w:val="1"/>
                <w:sz w:val="24"/>
                <w:szCs w:val="24"/>
                <w:rtl w:val="0"/>
              </w:rPr>
              <w:t xml:space="preserve">: Check off as you complete each step.</w:t>
            </w:r>
          </w:p>
          <w:p w:rsidR="00000000" w:rsidDel="00000000" w:rsidP="00000000" w:rsidRDefault="00000000" w:rsidRPr="00000000">
            <w:pPr>
              <w:numPr>
                <w:ilvl w:val="0"/>
                <w:numId w:val="5"/>
              </w:numPr>
              <w:pBdr/>
              <w:spacing w:line="240" w:lineRule="auto"/>
              <w:ind w:left="720" w:hanging="360"/>
              <w:contextualSpacing w:val="1"/>
              <w:rPr>
                <w:rFonts w:ascii="Crushed" w:cs="Crushed" w:eastAsia="Crushed" w:hAnsi="Crushed"/>
                <w:b w:val="1"/>
                <w:sz w:val="26"/>
                <w:szCs w:val="26"/>
              </w:rPr>
            </w:pPr>
            <w:r w:rsidDel="00000000" w:rsidR="00000000" w:rsidRPr="00000000">
              <w:rPr>
                <w:rFonts w:ascii="Crushed" w:cs="Crushed" w:eastAsia="Crushed" w:hAnsi="Crushed"/>
                <w:b w:val="1"/>
                <w:sz w:val="26"/>
                <w:szCs w:val="26"/>
                <w:rtl w:val="0"/>
              </w:rPr>
              <w:t xml:space="preserve">1st: Read the paragraph and highlight key ideas with your team</w:t>
            </w:r>
          </w:p>
          <w:p w:rsidR="00000000" w:rsidDel="00000000" w:rsidP="00000000" w:rsidRDefault="00000000" w:rsidRPr="00000000">
            <w:pPr>
              <w:numPr>
                <w:ilvl w:val="0"/>
                <w:numId w:val="5"/>
              </w:numPr>
              <w:pBdr/>
              <w:spacing w:line="240" w:lineRule="auto"/>
              <w:ind w:left="720" w:hanging="360"/>
              <w:contextualSpacing w:val="1"/>
              <w:rPr>
                <w:rFonts w:ascii="Crushed" w:cs="Crushed" w:eastAsia="Crushed" w:hAnsi="Crushed"/>
                <w:b w:val="1"/>
                <w:sz w:val="26"/>
                <w:szCs w:val="26"/>
              </w:rPr>
            </w:pPr>
            <w:r w:rsidDel="00000000" w:rsidR="00000000" w:rsidRPr="00000000">
              <w:rPr>
                <w:rFonts w:ascii="Crushed" w:cs="Crushed" w:eastAsia="Crushed" w:hAnsi="Crushed"/>
                <w:b w:val="1"/>
                <w:sz w:val="26"/>
                <w:szCs w:val="26"/>
                <w:rtl w:val="0"/>
              </w:rPr>
              <w:t xml:space="preserve">2nd: discuss what big ideas you should annotate for each paragraph</w:t>
            </w:r>
          </w:p>
          <w:p w:rsidR="00000000" w:rsidDel="00000000" w:rsidP="00000000" w:rsidRDefault="00000000" w:rsidRPr="00000000">
            <w:pPr>
              <w:numPr>
                <w:ilvl w:val="0"/>
                <w:numId w:val="5"/>
              </w:numPr>
              <w:pBdr/>
              <w:spacing w:line="240" w:lineRule="auto"/>
              <w:ind w:left="720" w:hanging="360"/>
              <w:contextualSpacing w:val="1"/>
              <w:rPr>
                <w:rFonts w:ascii="Bangers" w:cs="Bangers" w:eastAsia="Bangers" w:hAnsi="Bangers"/>
                <w:sz w:val="26"/>
                <w:szCs w:val="26"/>
              </w:rPr>
            </w:pPr>
            <w:r w:rsidDel="00000000" w:rsidR="00000000" w:rsidRPr="00000000">
              <w:rPr>
                <w:rFonts w:ascii="Crushed" w:cs="Crushed" w:eastAsia="Crushed" w:hAnsi="Crushed"/>
                <w:b w:val="1"/>
                <w:sz w:val="26"/>
                <w:szCs w:val="26"/>
                <w:rtl w:val="0"/>
              </w:rPr>
              <w:t xml:space="preserve">3rd. Use the information to fill in the chart below.</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Bdr/>
              <w:spacing w:after="40" w:line="240" w:lineRule="auto"/>
              <w:ind w:left="57.000000000000014" w:firstLine="0"/>
              <w:contextualSpacing w:val="0"/>
              <w:jc w:val="center"/>
              <w:rPr>
                <w:rFonts w:ascii="Delius Unicase" w:cs="Delius Unicase" w:eastAsia="Delius Unicase" w:hAnsi="Delius Unicase"/>
                <w:b w:val="1"/>
                <w:sz w:val="36"/>
                <w:szCs w:val="36"/>
                <w:u w:val="single"/>
              </w:rPr>
            </w:pPr>
            <w:r w:rsidDel="00000000" w:rsidR="00000000" w:rsidRPr="00000000">
              <w:rPr>
                <w:rFonts w:ascii="Delius Unicase" w:cs="Delius Unicase" w:eastAsia="Delius Unicase" w:hAnsi="Delius Unicase"/>
                <w:b w:val="1"/>
                <w:sz w:val="36"/>
                <w:szCs w:val="36"/>
                <w:u w:val="single"/>
                <w:rtl w:val="0"/>
              </w:rPr>
              <w:t xml:space="preserve">Islands &amp; Peninsulas</w:t>
            </w:r>
          </w:p>
          <w:p w:rsidR="00000000" w:rsidDel="00000000" w:rsidP="00000000" w:rsidRDefault="00000000" w:rsidRPr="00000000">
            <w:pPr>
              <w:pBdr/>
              <w:spacing w:after="40" w:line="240" w:lineRule="auto"/>
              <w:ind w:left="0" w:firstLine="0"/>
              <w:contextualSpacing w:val="0"/>
              <w:jc w:val="center"/>
              <w:rPr>
                <w:rFonts w:ascii="Englebert" w:cs="Englebert" w:eastAsia="Englebert" w:hAnsi="Englebert"/>
                <w:b w:val="1"/>
                <w:sz w:val="28"/>
                <w:szCs w:val="28"/>
              </w:rPr>
            </w:pPr>
            <w:r w:rsidDel="00000000" w:rsidR="00000000" w:rsidRPr="00000000">
              <w:rPr>
                <w:rFonts w:ascii="Englebert" w:cs="Englebert" w:eastAsia="Englebert" w:hAnsi="Englebert"/>
                <w:b w:val="1"/>
                <w:sz w:val="28"/>
                <w:szCs w:val="28"/>
                <w:rtl w:val="0"/>
              </w:rPr>
              <w:t xml:space="preserve">Unlike many of these other civilizations, the Greek civilization did not develop in a river valley, but it was bordered by water. Ancient Greece had the Mediterranean Sea to the south, the </w:t>
            </w:r>
            <w:r w:rsidDel="00000000" w:rsidR="00000000" w:rsidRPr="00000000">
              <w:rPr>
                <w:rFonts w:ascii="Englebert" w:cs="Englebert" w:eastAsia="Englebert" w:hAnsi="Englebert"/>
                <w:b w:val="1"/>
                <w:sz w:val="28"/>
                <w:szCs w:val="28"/>
                <w:rtl w:val="0"/>
              </w:rPr>
              <w:t xml:space="preserve">Ionian Sea</w:t>
            </w:r>
            <w:r w:rsidDel="00000000" w:rsidR="00000000" w:rsidRPr="00000000">
              <w:rPr>
                <w:rFonts w:ascii="Englebert" w:cs="Englebert" w:eastAsia="Englebert" w:hAnsi="Englebert"/>
                <w:b w:val="1"/>
                <w:sz w:val="28"/>
                <w:szCs w:val="28"/>
                <w:rtl w:val="0"/>
              </w:rPr>
              <w:t xml:space="preserve"> to the west, and the </w:t>
            </w:r>
            <w:r w:rsidDel="00000000" w:rsidR="00000000" w:rsidRPr="00000000">
              <w:rPr>
                <w:rFonts w:ascii="Englebert" w:cs="Englebert" w:eastAsia="Englebert" w:hAnsi="Englebert"/>
                <w:b w:val="1"/>
                <w:sz w:val="28"/>
                <w:szCs w:val="28"/>
                <w:rtl w:val="0"/>
              </w:rPr>
              <w:t xml:space="preserve">Aegean Sea</w:t>
            </w:r>
            <w:r w:rsidDel="00000000" w:rsidR="00000000" w:rsidRPr="00000000">
              <w:rPr>
                <w:rFonts w:ascii="Englebert" w:cs="Englebert" w:eastAsia="Englebert" w:hAnsi="Englebert"/>
                <w:b w:val="1"/>
                <w:sz w:val="28"/>
                <w:szCs w:val="28"/>
                <w:rtl w:val="0"/>
              </w:rPr>
              <w:t xml:space="preserve"> to the east. Greece is</w:t>
            </w:r>
            <w:r w:rsidDel="00000000" w:rsidR="00000000" w:rsidRPr="00000000">
              <w:rPr>
                <w:rFonts w:ascii="Englebert" w:cs="Englebert" w:eastAsia="Englebert" w:hAnsi="Englebert"/>
                <w:b w:val="1"/>
                <w:sz w:val="28"/>
                <w:szCs w:val="28"/>
                <w:rtl w:val="0"/>
              </w:rPr>
              <w:t xml:space="preserve"> </w:t>
            </w:r>
            <w:r w:rsidDel="00000000" w:rsidR="00000000" w:rsidRPr="00000000">
              <w:rPr>
                <w:rFonts w:ascii="Englebert" w:cs="Englebert" w:eastAsia="Englebert" w:hAnsi="Englebert"/>
                <w:b w:val="1"/>
                <w:sz w:val="28"/>
                <w:szCs w:val="28"/>
                <w:rtl w:val="0"/>
              </w:rPr>
              <w:t xml:space="preserve">actually a series of </w:t>
            </w:r>
            <w:r w:rsidDel="00000000" w:rsidR="00000000" w:rsidRPr="00000000">
              <w:rPr>
                <w:rFonts w:ascii="Englebert" w:cs="Englebert" w:eastAsia="Englebert" w:hAnsi="Englebert"/>
                <w:b w:val="1"/>
                <w:sz w:val="28"/>
                <w:szCs w:val="28"/>
                <w:rtl w:val="0"/>
              </w:rPr>
              <w:t xml:space="preserve">islands</w:t>
            </w:r>
            <w:r w:rsidDel="00000000" w:rsidR="00000000" w:rsidRPr="00000000">
              <w:rPr>
                <w:rFonts w:ascii="Englebert" w:cs="Englebert" w:eastAsia="Englebert" w:hAnsi="Englebert"/>
                <w:b w:val="1"/>
                <w:sz w:val="28"/>
                <w:szCs w:val="28"/>
                <w:rtl w:val="0"/>
              </w:rPr>
              <w:t xml:space="preserve">—pieces of land surrounded completely by water—and </w:t>
            </w:r>
            <w:r w:rsidDel="00000000" w:rsidR="00000000" w:rsidRPr="00000000">
              <w:rPr>
                <w:rFonts w:ascii="Englebert" w:cs="Englebert" w:eastAsia="Englebert" w:hAnsi="Englebert"/>
                <w:b w:val="1"/>
                <w:sz w:val="28"/>
                <w:szCs w:val="28"/>
                <w:rtl w:val="0"/>
              </w:rPr>
              <w:t xml:space="preserve">peninsulas</w:t>
            </w:r>
            <w:r w:rsidDel="00000000" w:rsidR="00000000" w:rsidRPr="00000000">
              <w:rPr>
                <w:rFonts w:ascii="Englebert" w:cs="Englebert" w:eastAsia="Englebert" w:hAnsi="Englebert"/>
                <w:b w:val="1"/>
                <w:sz w:val="28"/>
                <w:szCs w:val="28"/>
                <w:rtl w:val="0"/>
              </w:rPr>
              <w:t xml:space="preserve">, or pieces of land surrounded on three sides by water. These islands and peninsulas were covered with high mountains, making travel across the land very difficult. As a result, the ancient Greek people mostly traveled by water. Because Greece’s mountains, islands, and peninsulas separated the Greek people from each other and made communication difficult, Greek civilization developed into independent </w:t>
            </w:r>
            <w:r w:rsidDel="00000000" w:rsidR="00000000" w:rsidRPr="00000000">
              <w:rPr>
                <w:rFonts w:ascii="Englebert" w:cs="Englebert" w:eastAsia="Englebert" w:hAnsi="Englebert"/>
                <w:b w:val="1"/>
                <w:sz w:val="28"/>
                <w:szCs w:val="28"/>
                <w:rtl w:val="0"/>
              </w:rPr>
              <w:t xml:space="preserve">city-states</w:t>
            </w:r>
            <w:r w:rsidDel="00000000" w:rsidR="00000000" w:rsidRPr="00000000">
              <w:rPr>
                <w:rFonts w:ascii="Englebert" w:cs="Englebert" w:eastAsia="Englebert" w:hAnsi="Englebert"/>
                <w:b w:val="1"/>
                <w:sz w:val="28"/>
                <w:szCs w:val="28"/>
                <w:rtl w:val="0"/>
              </w:rPr>
              <w:t xml:space="preserve">, or cities that governed themselves and the land that surrounded them.</w:t>
            </w:r>
          </w:p>
          <w:p w:rsidR="00000000" w:rsidDel="00000000" w:rsidP="00000000" w:rsidRDefault="00000000" w:rsidRPr="00000000">
            <w:pPr>
              <w:pBdr/>
              <w:spacing w:after="40" w:line="240" w:lineRule="auto"/>
              <w:ind w:left="-180"/>
              <w:contextualSpacing w:val="0"/>
              <w:rPr>
                <w:rFonts w:ascii="Architects Daughter" w:cs="Architects Daughter" w:eastAsia="Architects Daughter" w:hAnsi="Architects Daughter"/>
                <w:b w:val="1"/>
                <w:sz w:val="12"/>
                <w:szCs w:val="12"/>
              </w:rPr>
            </w:pPr>
            <w:r w:rsidDel="00000000" w:rsidR="00000000" w:rsidRPr="00000000">
              <w:rPr>
                <w:rtl w:val="0"/>
              </w:rPr>
            </w:r>
          </w:p>
          <w:p w:rsidR="00000000" w:rsidDel="00000000" w:rsidP="00000000" w:rsidRDefault="00000000" w:rsidRPr="00000000">
            <w:pPr>
              <w:pBdr/>
              <w:spacing w:after="40" w:line="240" w:lineRule="auto"/>
              <w:ind w:left="-180"/>
              <w:contextualSpacing w:val="0"/>
              <w:jc w:val="center"/>
              <w:rPr>
                <w:rFonts w:ascii="Delius Unicase" w:cs="Delius Unicase" w:eastAsia="Delius Unicase" w:hAnsi="Delius Unicase"/>
                <w:b w:val="1"/>
                <w:sz w:val="36"/>
                <w:szCs w:val="36"/>
                <w:u w:val="single"/>
              </w:rPr>
            </w:pPr>
            <w:r w:rsidDel="00000000" w:rsidR="00000000" w:rsidRPr="00000000">
              <w:rPr>
                <w:rFonts w:ascii="Delius Unicase" w:cs="Delius Unicase" w:eastAsia="Delius Unicase" w:hAnsi="Delius Unicase"/>
                <w:b w:val="1"/>
                <w:sz w:val="36"/>
                <w:szCs w:val="36"/>
                <w:u w:val="single"/>
                <w:rtl w:val="0"/>
              </w:rPr>
              <w:t xml:space="preserve">Mountains Effect On Farmland &amp; Trading</w:t>
            </w:r>
            <w:r w:rsidDel="00000000" w:rsidR="00000000" w:rsidRPr="00000000">
              <w:rPr>
                <w:rtl w:val="0"/>
              </w:rPr>
            </w:r>
          </w:p>
          <w:p w:rsidR="00000000" w:rsidDel="00000000" w:rsidP="00000000" w:rsidRDefault="00000000" w:rsidRPr="00000000">
            <w:pPr>
              <w:pBdr/>
              <w:spacing w:after="0" w:line="240" w:lineRule="auto"/>
              <w:ind w:left="0" w:firstLine="0"/>
              <w:contextualSpacing w:val="0"/>
              <w:rPr>
                <w:rFonts w:ascii="Englebert" w:cs="Englebert" w:eastAsia="Englebert" w:hAnsi="Englebert"/>
                <w:b w:val="1"/>
                <w:sz w:val="28"/>
                <w:szCs w:val="28"/>
                <w:u w:val="single"/>
              </w:rPr>
            </w:pPr>
            <w:r w:rsidDel="00000000" w:rsidR="00000000" w:rsidRPr="00000000">
              <w:rPr>
                <w:rFonts w:ascii="Englebert" w:cs="Englebert" w:eastAsia="Englebert" w:hAnsi="Englebert"/>
                <w:b w:val="1"/>
                <w:sz w:val="28"/>
                <w:szCs w:val="28"/>
                <w:highlight w:val="white"/>
                <w:rtl w:val="0"/>
              </w:rPr>
              <w:t xml:space="preserve">The steep mountains of the Greek countryside also affected the crops and animals that farmers raised in the region. The mountainous islands of Greece limited the amount of fertile farmland that was available to the Greeks. The shortage of farmland meant the Greeks needed to look elsewhere for resources they lacked,  such as sufficient grain and metals. This prompted the Greeks to conquer other areas. They also established  colonies along the Mediterranean, in areas where farmland was more plentiful, such as Southern Italy, Northern Africa, </w:t>
            </w:r>
            <w:r w:rsidDel="00000000" w:rsidR="00000000" w:rsidRPr="00000000">
              <w:rPr>
                <w:rFonts w:ascii="Englebert" w:cs="Englebert" w:eastAsia="Englebert" w:hAnsi="Englebert"/>
                <w:b w:val="1"/>
                <w:sz w:val="28"/>
                <w:szCs w:val="28"/>
                <w:highlight w:val="white"/>
                <w:rtl w:val="0"/>
              </w:rPr>
              <w:t xml:space="preserve">Turkey</w:t>
            </w:r>
            <w:r w:rsidDel="00000000" w:rsidR="00000000" w:rsidRPr="00000000">
              <w:rPr>
                <w:rFonts w:ascii="Englebert" w:cs="Englebert" w:eastAsia="Englebert" w:hAnsi="Englebert"/>
                <w:b w:val="1"/>
                <w:sz w:val="28"/>
                <w:szCs w:val="28"/>
                <w:highlight w:val="white"/>
                <w:rtl w:val="0"/>
              </w:rPr>
              <w:t xml:space="preserve">, and the southern coast of France. In addition to military conquests and the establishment of colonies, trade became an important aspect of Greek life.</w:t>
            </w:r>
            <w:r w:rsidDel="00000000" w:rsidR="00000000" w:rsidRPr="00000000">
              <w:rPr>
                <w:rtl w:val="0"/>
              </w:rPr>
            </w:r>
          </w:p>
        </w:tc>
      </w:tr>
    </w:tbl>
    <w:p w:rsidR="00000000" w:rsidDel="00000000" w:rsidP="00000000" w:rsidRDefault="00000000" w:rsidRPr="00000000">
      <w:pPr>
        <w:pBdr/>
        <w:spacing w:after="40" w:line="240" w:lineRule="auto"/>
        <w:contextualSpacing w:val="0"/>
        <w:rPr>
          <w:rFonts w:ascii="Fjalla One" w:cs="Fjalla One" w:eastAsia="Fjalla One" w:hAnsi="Fjalla One"/>
          <w:sz w:val="18"/>
          <w:szCs w:val="18"/>
          <w:u w:val="single"/>
        </w:rPr>
      </w:pPr>
      <w:r w:rsidDel="00000000" w:rsidR="00000000" w:rsidRPr="00000000">
        <w:rPr>
          <w:rtl w:val="0"/>
        </w:rPr>
      </w:r>
    </w:p>
    <w:tbl>
      <w:tblPr>
        <w:tblStyle w:val="Table5"/>
        <w:bidiVisual w:val="0"/>
        <w:tblW w:w="115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3795"/>
        <w:gridCol w:w="3900"/>
        <w:tblGridChange w:id="0">
          <w:tblGrid>
            <w:gridCol w:w="3885"/>
            <w:gridCol w:w="3795"/>
            <w:gridCol w:w="3900"/>
          </w:tblGrid>
        </w:tblGridChange>
      </w:tblGrid>
      <w:tr>
        <w:trPr>
          <w:trHeight w:val="440" w:hRule="atLeast"/>
        </w:trPr>
        <w:tc>
          <w:tcPr>
            <w:gridSpan w:val="3"/>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pBdr/>
              <w:spacing w:line="240" w:lineRule="auto"/>
              <w:contextualSpacing w:val="0"/>
              <w:jc w:val="center"/>
              <w:rPr>
                <w:rFonts w:ascii="Luckiest Guy" w:cs="Luckiest Guy" w:eastAsia="Luckiest Guy" w:hAnsi="Luckiest Guy"/>
                <w:sz w:val="32"/>
                <w:szCs w:val="32"/>
                <w:u w:val="single"/>
              </w:rPr>
            </w:pPr>
            <w:r w:rsidDel="00000000" w:rsidR="00000000" w:rsidRPr="00000000">
              <w:rPr>
                <w:rFonts w:ascii="Luckiest Guy" w:cs="Luckiest Guy" w:eastAsia="Luckiest Guy" w:hAnsi="Luckiest Guy"/>
                <w:sz w:val="32"/>
                <w:szCs w:val="32"/>
                <w:u w:val="single"/>
                <w:rtl w:val="0"/>
              </w:rPr>
              <w:t xml:space="preserve">Part #4: </w:t>
            </w:r>
            <w:r w:rsidDel="00000000" w:rsidR="00000000" w:rsidRPr="00000000">
              <w:rPr>
                <w:rFonts w:ascii="Luckiest Guy" w:cs="Luckiest Guy" w:eastAsia="Luckiest Guy" w:hAnsi="Luckiest Guy"/>
                <w:sz w:val="32"/>
                <w:szCs w:val="32"/>
                <w:u w:val="single"/>
                <w:rtl w:val="0"/>
              </w:rPr>
              <w:t xml:space="preserve">Physical Features Impact on GREECE</w:t>
            </w:r>
          </w:p>
          <w:p w:rsidR="00000000" w:rsidDel="00000000" w:rsidP="00000000" w:rsidRDefault="00000000" w:rsidRPr="00000000">
            <w:pPr>
              <w:pBdr/>
              <w:spacing w:line="240" w:lineRule="auto"/>
              <w:contextualSpacing w:val="0"/>
              <w:rPr>
                <w:rFonts w:ascii="Happy Monkey" w:cs="Happy Monkey" w:eastAsia="Happy Monkey" w:hAnsi="Happy Monkey"/>
                <w:b w:val="1"/>
                <w:sz w:val="26"/>
                <w:szCs w:val="26"/>
              </w:rPr>
            </w:pPr>
            <w:r w:rsidDel="00000000" w:rsidR="00000000" w:rsidRPr="00000000">
              <w:rPr>
                <w:rFonts w:ascii="Happy Monkey" w:cs="Happy Monkey" w:eastAsia="Happy Monkey" w:hAnsi="Happy Monkey"/>
                <w:b w:val="1"/>
                <w:sz w:val="26"/>
                <w:szCs w:val="26"/>
                <w:u w:val="single"/>
                <w:rtl w:val="0"/>
              </w:rPr>
              <w:t xml:space="preserve">Directions</w:t>
            </w:r>
            <w:r w:rsidDel="00000000" w:rsidR="00000000" w:rsidRPr="00000000">
              <w:rPr>
                <w:rFonts w:ascii="Happy Monkey" w:cs="Happy Monkey" w:eastAsia="Happy Monkey" w:hAnsi="Happy Monkey"/>
                <w:b w:val="1"/>
                <w:sz w:val="26"/>
                <w:szCs w:val="26"/>
                <w:rtl w:val="0"/>
              </w:rPr>
              <w:t xml:space="preserve">: Use the chart to explain how each physical impacted the development.</w:t>
            </w:r>
          </w:p>
          <w:p w:rsidR="00000000" w:rsidDel="00000000" w:rsidP="00000000" w:rsidRDefault="00000000" w:rsidRPr="00000000">
            <w:pPr>
              <w:numPr>
                <w:ilvl w:val="0"/>
                <w:numId w:val="7"/>
              </w:numPr>
              <w:pBdr/>
              <w:spacing w:line="240" w:lineRule="auto"/>
              <w:ind w:left="720" w:hanging="360"/>
              <w:contextualSpacing w:val="1"/>
              <w:rPr>
                <w:rFonts w:ascii="Bangers" w:cs="Bangers" w:eastAsia="Bangers" w:hAnsi="Bangers"/>
                <w:sz w:val="24"/>
                <w:szCs w:val="24"/>
              </w:rPr>
            </w:pPr>
            <w:r w:rsidDel="00000000" w:rsidR="00000000" w:rsidRPr="00000000">
              <w:rPr>
                <w:rFonts w:ascii="Bangers" w:cs="Bangers" w:eastAsia="Bangers" w:hAnsi="Bangers"/>
                <w:sz w:val="24"/>
                <w:szCs w:val="24"/>
                <w:rtl w:val="0"/>
              </w:rPr>
              <w:t xml:space="preserve">Use the annotations from your map to help you fill in the chart</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pBdr/>
              <w:spacing w:after="40" w:line="240" w:lineRule="auto"/>
              <w:contextualSpacing w:val="0"/>
              <w:jc w:val="center"/>
              <w:rPr>
                <w:rFonts w:ascii="Shadows Into Light Two" w:cs="Shadows Into Light Two" w:eastAsia="Shadows Into Light Two" w:hAnsi="Shadows Into Light Two"/>
                <w:b w:val="1"/>
                <w:sz w:val="24"/>
                <w:szCs w:val="24"/>
              </w:rPr>
            </w:pPr>
            <w:r w:rsidDel="00000000" w:rsidR="00000000" w:rsidRPr="00000000">
              <w:rPr>
                <w:rFonts w:ascii="Shadows Into Light Two" w:cs="Shadows Into Light Two" w:eastAsia="Shadows Into Light Two" w:hAnsi="Shadows Into Light Two"/>
                <w:b w:val="1"/>
                <w:sz w:val="24"/>
                <w:szCs w:val="24"/>
                <w:rtl w:val="0"/>
              </w:rPr>
              <w:t xml:space="preserve">Physical Feature Name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pBdr/>
              <w:spacing w:after="40" w:line="240" w:lineRule="auto"/>
              <w:contextualSpacing w:val="0"/>
              <w:jc w:val="center"/>
              <w:rPr>
                <w:rFonts w:ascii="Shadows Into Light Two" w:cs="Shadows Into Light Two" w:eastAsia="Shadows Into Light Two" w:hAnsi="Shadows Into Light Two"/>
                <w:b w:val="1"/>
                <w:sz w:val="24"/>
                <w:szCs w:val="24"/>
              </w:rPr>
            </w:pPr>
            <w:r w:rsidDel="00000000" w:rsidR="00000000" w:rsidRPr="00000000">
              <w:rPr>
                <w:rFonts w:ascii="Shadows Into Light Two" w:cs="Shadows Into Light Two" w:eastAsia="Shadows Into Light Two" w:hAnsi="Shadows Into Light Two"/>
                <w:b w:val="1"/>
                <w:sz w:val="24"/>
                <w:szCs w:val="24"/>
                <w:rtl w:val="0"/>
              </w:rPr>
              <w:t xml:space="preserve">How Did It</w:t>
            </w:r>
            <w:r w:rsidDel="00000000" w:rsidR="00000000" w:rsidRPr="00000000">
              <w:rPr>
                <w:rFonts w:ascii="Alfa Slab One" w:cs="Alfa Slab One" w:eastAsia="Alfa Slab One" w:hAnsi="Alfa Slab One"/>
                <w:b w:val="1"/>
                <w:sz w:val="24"/>
                <w:szCs w:val="24"/>
                <w:rtl w:val="0"/>
              </w:rPr>
              <w:t xml:space="preserve"> </w:t>
            </w:r>
            <w:r w:rsidDel="00000000" w:rsidR="00000000" w:rsidRPr="00000000">
              <w:rPr>
                <w:rFonts w:ascii="Alfa Slab One" w:cs="Alfa Slab One" w:eastAsia="Alfa Slab One" w:hAnsi="Alfa Slab One"/>
                <w:b w:val="1"/>
                <w:sz w:val="24"/>
                <w:szCs w:val="24"/>
                <w:u w:val="single"/>
                <w:rtl w:val="0"/>
              </w:rPr>
              <w:t xml:space="preserve">HELP</w:t>
            </w:r>
            <w:r w:rsidDel="00000000" w:rsidR="00000000" w:rsidRPr="00000000">
              <w:rPr>
                <w:rFonts w:ascii="Shadows Into Light Two" w:cs="Shadows Into Light Two" w:eastAsia="Shadows Into Light Two" w:hAnsi="Shadows Into Light Two"/>
                <w:b w:val="1"/>
                <w:sz w:val="24"/>
                <w:szCs w:val="24"/>
                <w:rtl w:val="0"/>
              </w:rPr>
              <w:t xml:space="preserve"> the</w:t>
            </w:r>
          </w:p>
          <w:p w:rsidR="00000000" w:rsidDel="00000000" w:rsidP="00000000" w:rsidRDefault="00000000" w:rsidRPr="00000000">
            <w:pPr>
              <w:widowControl w:val="0"/>
              <w:pBdr/>
              <w:spacing w:after="40" w:line="240" w:lineRule="auto"/>
              <w:contextualSpacing w:val="0"/>
              <w:jc w:val="center"/>
              <w:rPr>
                <w:rFonts w:ascii="Shadows Into Light Two" w:cs="Shadows Into Light Two" w:eastAsia="Shadows Into Light Two" w:hAnsi="Shadows Into Light Two"/>
                <w:b w:val="1"/>
                <w:sz w:val="24"/>
                <w:szCs w:val="24"/>
              </w:rPr>
            </w:pPr>
            <w:r w:rsidDel="00000000" w:rsidR="00000000" w:rsidRPr="00000000">
              <w:rPr>
                <w:rFonts w:ascii="Shadows Into Light Two" w:cs="Shadows Into Light Two" w:eastAsia="Shadows Into Light Two" w:hAnsi="Shadows Into Light Two"/>
                <w:b w:val="1"/>
                <w:sz w:val="24"/>
                <w:szCs w:val="24"/>
                <w:rtl w:val="0"/>
              </w:rPr>
              <w:t xml:space="preserve">Development of GREECE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pBdr/>
              <w:spacing w:after="40" w:line="240" w:lineRule="auto"/>
              <w:contextualSpacing w:val="0"/>
              <w:jc w:val="center"/>
              <w:rPr>
                <w:rFonts w:ascii="Alfa Slab One" w:cs="Alfa Slab One" w:eastAsia="Alfa Slab One" w:hAnsi="Alfa Slab One"/>
                <w:b w:val="1"/>
                <w:sz w:val="24"/>
                <w:szCs w:val="24"/>
                <w:u w:val="single"/>
              </w:rPr>
            </w:pPr>
            <w:r w:rsidDel="00000000" w:rsidR="00000000" w:rsidRPr="00000000">
              <w:rPr>
                <w:rFonts w:ascii="Shadows Into Light Two" w:cs="Shadows Into Light Two" w:eastAsia="Shadows Into Light Two" w:hAnsi="Shadows Into Light Two"/>
                <w:b w:val="1"/>
                <w:sz w:val="24"/>
                <w:szCs w:val="24"/>
                <w:rtl w:val="0"/>
              </w:rPr>
              <w:t xml:space="preserve">How Did It Make The Development of Greece </w:t>
            </w:r>
            <w:r w:rsidDel="00000000" w:rsidR="00000000" w:rsidRPr="00000000">
              <w:rPr>
                <w:rFonts w:ascii="Alfa Slab One" w:cs="Alfa Slab One" w:eastAsia="Alfa Slab One" w:hAnsi="Alfa Slab One"/>
                <w:b w:val="1"/>
                <w:sz w:val="24"/>
                <w:szCs w:val="24"/>
                <w:u w:val="single"/>
                <w:rtl w:val="0"/>
              </w:rPr>
              <w:t xml:space="preserve">DIFFICULT</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pBdr/>
              <w:spacing w:after="40" w:line="360" w:lineRule="auto"/>
              <w:contextualSpacing w:val="0"/>
              <w:rPr>
                <w:rFonts w:ascii="Delius Unicase" w:cs="Delius Unicase" w:eastAsia="Delius Unicase" w:hAnsi="Delius Unicase"/>
                <w:b w:val="1"/>
              </w:rPr>
            </w:pPr>
            <w:r w:rsidDel="00000000" w:rsidR="00000000" w:rsidRPr="00000000">
              <w:rPr>
                <w:rFonts w:ascii="Delius Unicase" w:cs="Delius Unicase" w:eastAsia="Delius Unicase" w:hAnsi="Delius Unicase"/>
                <w:b w:val="1"/>
                <w:rtl w:val="0"/>
              </w:rPr>
              <w:t xml:space="preserve">Peloponnesus [Peninsula]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pBdr/>
              <w:spacing w:after="40" w:line="360" w:lineRule="auto"/>
              <w:contextualSpacing w:val="0"/>
              <w:rPr>
                <w:rFonts w:ascii="Delius Unicase" w:cs="Delius Unicase" w:eastAsia="Delius Unicase" w:hAnsi="Delius Unicase"/>
                <w:b w:val="1"/>
              </w:rPr>
            </w:pPr>
            <w:r w:rsidDel="00000000" w:rsidR="00000000" w:rsidRPr="00000000">
              <w:rPr>
                <w:rFonts w:ascii="Delius Unicase" w:cs="Delius Unicase" w:eastAsia="Delius Unicase" w:hAnsi="Delius Unicase"/>
                <w:b w:val="1"/>
                <w:rtl w:val="0"/>
              </w:rPr>
              <w:t xml:space="preserve">Seas</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pBdr/>
              <w:spacing w:after="40" w:line="360" w:lineRule="auto"/>
              <w:contextualSpacing w:val="0"/>
              <w:rPr>
                <w:rFonts w:ascii="Delius Unicase" w:cs="Delius Unicase" w:eastAsia="Delius Unicase" w:hAnsi="Delius Unicase"/>
                <w:b w:val="1"/>
              </w:rPr>
            </w:pPr>
            <w:r w:rsidDel="00000000" w:rsidR="00000000" w:rsidRPr="00000000">
              <w:rPr>
                <w:rFonts w:ascii="Delius Unicase" w:cs="Delius Unicase" w:eastAsia="Delius Unicase" w:hAnsi="Delius Unicase"/>
                <w:b w:val="1"/>
                <w:rtl w:val="0"/>
              </w:rPr>
              <w:t xml:space="preserve">Islands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4"/>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4"/>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pBdr/>
              <w:spacing w:after="40" w:line="360" w:lineRule="auto"/>
              <w:contextualSpacing w:val="0"/>
              <w:rPr>
                <w:rFonts w:ascii="Delius Unicase" w:cs="Delius Unicase" w:eastAsia="Delius Unicase" w:hAnsi="Delius Unicase"/>
                <w:b w:val="1"/>
              </w:rPr>
            </w:pPr>
            <w:r w:rsidDel="00000000" w:rsidR="00000000" w:rsidRPr="00000000">
              <w:rPr>
                <w:rFonts w:ascii="Delius Unicase" w:cs="Delius Unicase" w:eastAsia="Delius Unicase" w:hAnsi="Delius Unicase"/>
                <w:b w:val="1"/>
                <w:rtl w:val="0"/>
              </w:rPr>
              <w:t xml:space="preserve">Mountains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4"/>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4"/>
              </w:numPr>
              <w:pBdr/>
              <w:spacing w:line="360" w:lineRule="auto"/>
              <w:ind w:left="720" w:hanging="360"/>
              <w:contextualSpacing w:val="1"/>
              <w:rPr>
                <w:rFonts w:ascii="Berkshire Swash" w:cs="Berkshire Swash" w:eastAsia="Berkshire Swash" w:hAnsi="Berkshire Swash"/>
                <w:sz w:val="20"/>
                <w:szCs w:val="20"/>
              </w:rPr>
            </w:pPr>
            <w:r w:rsidDel="00000000" w:rsidR="00000000" w:rsidRPr="00000000">
              <w:rPr>
                <w:rtl w:val="0"/>
              </w:rPr>
            </w:r>
          </w:p>
        </w:tc>
      </w:tr>
    </w:tbl>
    <w:p w:rsidR="00000000" w:rsidDel="00000000" w:rsidP="00000000" w:rsidRDefault="00000000" w:rsidRPr="00000000">
      <w:pPr>
        <w:pBdr/>
        <w:spacing w:after="0" w:line="240" w:lineRule="auto"/>
        <w:ind w:left="-180"/>
        <w:contextualSpacing w:val="0"/>
        <w:jc w:val="center"/>
        <w:rPr>
          <w:rFonts w:ascii="Cherry Cream Soda" w:cs="Cherry Cream Soda" w:eastAsia="Cherry Cream Soda" w:hAnsi="Cherry Cream Soda"/>
          <w:b w:val="1"/>
          <w:sz w:val="24"/>
          <w:szCs w:val="24"/>
        </w:rPr>
      </w:pPr>
      <w:r w:rsidDel="00000000" w:rsidR="00000000" w:rsidRPr="00000000">
        <w:rPr>
          <w:rFonts w:ascii="Cherry Cream Soda" w:cs="Cherry Cream Soda" w:eastAsia="Cherry Cream Soda" w:hAnsi="Cherry Cream Soda"/>
          <w:b w:val="1"/>
          <w:sz w:val="24"/>
          <w:szCs w:val="24"/>
          <w:rtl w:val="0"/>
        </w:rPr>
        <w:t xml:space="preserve">FOLD &amp; GLUE</w:t>
      </w:r>
      <w:r w:rsidDel="00000000" w:rsidR="00000000" w:rsidRPr="00000000">
        <w:rPr>
          <w:rtl w:val="0"/>
        </w:rPr>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Englebert">
    <w:embedRegular w:fontKey="{00000000-0000-0000-0000-000000000000}" r:id="rId1" w:subsetted="0"/>
  </w:font>
  <w:font w:name="Architects Daughter">
    <w:embedRegular w:fontKey="{00000000-0000-0000-0000-000000000000}" r:id="rId2" w:subsetted="0"/>
  </w:font>
  <w:font w:name="Fjalla One">
    <w:embedRegular w:fontKey="{00000000-0000-0000-0000-000000000000}" r:id="rId3" w:subsetted="0"/>
  </w:font>
  <w:font w:name="Happy Monkey">
    <w:embedRegular w:fontKey="{00000000-0000-0000-0000-000000000000}" r:id="rId4" w:subsetted="0"/>
  </w:font>
  <w:font w:name="Crushed">
    <w:embedRegular w:fontKey="{00000000-0000-0000-0000-000000000000}" r:id="rId5" w:subsetted="0"/>
  </w:font>
  <w:font w:name="Shadows Into Light Two">
    <w:embedRegular w:fontKey="{00000000-0000-0000-0000-000000000000}" r:id="rId6" w:subsetted="0"/>
  </w:font>
  <w:font w:name="Love Ya Like A Sister">
    <w:embedRegular w:fontKey="{00000000-0000-0000-0000-000000000000}" r:id="rId7" w:subsetted="0"/>
  </w:font>
  <w:font w:name="Alfa Slab One">
    <w:embedRegular w:fontKey="{00000000-0000-0000-0000-000000000000}" r:id="rId8" w:subsetted="0"/>
  </w:font>
  <w:font w:name="Bangers">
    <w:embedRegular w:fontKey="{00000000-0000-0000-0000-000000000000}" r:id="rId9" w:subsetted="0"/>
  </w:font>
  <w:font w:name="Berkshire Swash">
    <w:embedRegular w:fontKey="{00000000-0000-0000-0000-000000000000}" r:id="rId10" w:subsetted="0"/>
  </w:font>
  <w:font w:name="Covered By Your Grace">
    <w:embedRegular w:fontKey="{00000000-0000-0000-0000-000000000000}" r:id="rId11" w:subsetted="0"/>
  </w:font>
  <w:font w:name="Delius Unicase">
    <w:embedRegular w:fontKey="{00000000-0000-0000-0000-000000000000}" r:id="rId12" w:subsetted="0"/>
    <w:embedBold w:fontKey="{00000000-0000-0000-0000-000000000000}" r:id="rId13" w:subsetted="0"/>
  </w:font>
  <w:font w:name="Righteous">
    <w:embedRegular w:fontKey="{00000000-0000-0000-0000-000000000000}" r:id="rId14" w:subsetted="0"/>
  </w:font>
  <w:font w:name="Margarine">
    <w:embedRegular w:fontKey="{00000000-0000-0000-0000-000000000000}" r:id="rId15" w:subsetted="0"/>
  </w:font>
  <w:font w:name="Cherry Cream Soda">
    <w:embedRegular w:fontKey="{00000000-0000-0000-0000-000000000000}" r:id="rId16" w:subsetted="0"/>
  </w:font>
  <w:font w:name="Londrina Shadow">
    <w:embedRegular w:fontKey="{00000000-0000-0000-0000-000000000000}" r:id="rId17" w:subsetted="0"/>
  </w:font>
  <w:font w:name="Luckiest Guy">
    <w:embedRegular w:fontKey="{00000000-0000-0000-0000-000000000000}" r:id="rId1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1" Type="http://schemas.openxmlformats.org/officeDocument/2006/relationships/font" Target="fonts/CoveredByYourGrace-regular.ttf"/><Relationship Id="rId10" Type="http://schemas.openxmlformats.org/officeDocument/2006/relationships/font" Target="fonts/BerkshireSwash-regular.ttf"/><Relationship Id="rId13" Type="http://schemas.openxmlformats.org/officeDocument/2006/relationships/font" Target="fonts/DeliusUnicase-bold.ttf"/><Relationship Id="rId12" Type="http://schemas.openxmlformats.org/officeDocument/2006/relationships/font" Target="fonts/DeliusUnicase-regular.ttf"/><Relationship Id="rId1" Type="http://schemas.openxmlformats.org/officeDocument/2006/relationships/font" Target="fonts/Englebert-regular.ttf"/><Relationship Id="rId2" Type="http://schemas.openxmlformats.org/officeDocument/2006/relationships/font" Target="fonts/ArchitectsDaughter-regular.ttf"/><Relationship Id="rId3" Type="http://schemas.openxmlformats.org/officeDocument/2006/relationships/font" Target="fonts/FjallaOne-regular.ttf"/><Relationship Id="rId4" Type="http://schemas.openxmlformats.org/officeDocument/2006/relationships/font" Target="fonts/HappyMonkey-regular.ttf"/><Relationship Id="rId9" Type="http://schemas.openxmlformats.org/officeDocument/2006/relationships/font" Target="fonts/Bangers-regular.ttf"/><Relationship Id="rId15" Type="http://schemas.openxmlformats.org/officeDocument/2006/relationships/font" Target="fonts/Margarine-regular.ttf"/><Relationship Id="rId14" Type="http://schemas.openxmlformats.org/officeDocument/2006/relationships/font" Target="fonts/Righteous-regular.ttf"/><Relationship Id="rId17" Type="http://schemas.openxmlformats.org/officeDocument/2006/relationships/font" Target="fonts/LondrinaShadow-regular.ttf"/><Relationship Id="rId16" Type="http://schemas.openxmlformats.org/officeDocument/2006/relationships/font" Target="fonts/CherryCreamSoda-regular.ttf"/><Relationship Id="rId5" Type="http://schemas.openxmlformats.org/officeDocument/2006/relationships/font" Target="fonts/Crushed-regular.ttf"/><Relationship Id="rId6" Type="http://schemas.openxmlformats.org/officeDocument/2006/relationships/font" Target="fonts/ShadowsIntoLightTwo-regular.ttf"/><Relationship Id="rId18" Type="http://schemas.openxmlformats.org/officeDocument/2006/relationships/font" Target="fonts/LuckiestGuy-regular.ttf"/><Relationship Id="rId7" Type="http://schemas.openxmlformats.org/officeDocument/2006/relationships/font" Target="fonts/LoveYaLikeASister-regular.ttf"/><Relationship Id="rId8" Type="http://schemas.openxmlformats.org/officeDocument/2006/relationships/font" Target="fonts/AlfaSlabOne-regular.ttf"/></Relationships>
</file>