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Londrina Shadow" w:cs="Londrina Shadow" w:eastAsia="Londrina Shadow" w:hAnsi="Londrina Shadow"/>
          <w:b w:val="1"/>
          <w:sz w:val="60"/>
          <w:szCs w:val="60"/>
          <w:u w:val="single"/>
        </w:rPr>
      </w:pPr>
      <w:r w:rsidDel="00000000" w:rsidR="00000000" w:rsidRPr="00000000">
        <w:rPr>
          <w:rFonts w:ascii="Londrina Shadow" w:cs="Londrina Shadow" w:eastAsia="Londrina Shadow" w:hAnsi="Londrina Shadow"/>
          <w:b w:val="1"/>
          <w:sz w:val="60"/>
          <w:szCs w:val="60"/>
          <w:u w:val="single"/>
          <w:rtl w:val="0"/>
        </w:rPr>
        <w:t xml:space="preserve">ANCIENT GREECE GEOGRAPHY BLENDSPACE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left"/>
        <w:rPr>
          <w:rFonts w:ascii="Lobster" w:cs="Lobster" w:eastAsia="Lobster" w:hAnsi="Lobster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475.0" w:type="dxa"/>
        <w:jc w:val="left"/>
        <w:tblInd w:w="2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75"/>
        <w:tblGridChange w:id="0">
          <w:tblGrid>
            <w:gridCol w:w="11475"/>
          </w:tblGrid>
        </w:tblGridChange>
      </w:tblGrid>
      <w:tr>
        <w:trPr>
          <w:trHeight w:val="29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Englebert" w:cs="Englebert" w:eastAsia="Englebert" w:hAnsi="Englebert"/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Englebert" w:cs="Englebert" w:eastAsia="Englebert" w:hAnsi="Englebert"/>
                <w:b w:val="1"/>
                <w:sz w:val="26"/>
                <w:szCs w:val="26"/>
                <w:highlight w:val="white"/>
                <w:u w:val="single"/>
                <w:rtl w:val="0"/>
              </w:rPr>
              <w:t xml:space="preserve">Directions:</w:t>
            </w:r>
            <w:r w:rsidDel="00000000" w:rsidR="00000000" w:rsidRPr="00000000">
              <w:rPr>
                <w:rFonts w:ascii="Englebert" w:cs="Englebert" w:eastAsia="Englebert" w:hAnsi="Englebert"/>
                <w:b w:val="1"/>
                <w:sz w:val="26"/>
                <w:szCs w:val="26"/>
                <w:highlight w:val="white"/>
                <w:rtl w:val="0"/>
              </w:rPr>
              <w:t xml:space="preserve"> Check off each step as you complete them to make sure you do not miss a step.</w:t>
            </w:r>
            <w:r w:rsidDel="00000000" w:rsidR="00000000" w:rsidRPr="00000000">
              <w:drawing>
                <wp:anchor allowOverlap="1" behindDoc="0" distB="114300" distT="114300" distL="114300" distR="114300" hidden="0" layoutInCell="0" locked="0" relativeHeight="0" simplePos="0">
                  <wp:simplePos x="0" y="0"/>
                  <wp:positionH relativeFrom="margin">
                    <wp:posOffset>3981450</wp:posOffset>
                  </wp:positionH>
                  <wp:positionV relativeFrom="paragraph">
                    <wp:posOffset>-38099</wp:posOffset>
                  </wp:positionV>
                  <wp:extent cx="2857500" cy="1600200"/>
                  <wp:effectExtent b="12700" l="12700" r="12700" t="12700"/>
                  <wp:wrapSquare wrapText="bothSides" distB="114300" distT="114300" distL="114300" distR="114300"/>
                  <wp:docPr id="1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600200"/>
                          </a:xfrm>
                          <a:prstGeom prst="rect"/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line="240" w:lineRule="auto"/>
              <w:ind w:left="720" w:hanging="360"/>
              <w:rPr>
                <w:rFonts w:ascii="Englebert" w:cs="Englebert" w:eastAsia="Englebert" w:hAnsi="Englebert"/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Englebert" w:cs="Englebert" w:eastAsia="Englebert" w:hAnsi="Englebert"/>
                <w:b w:val="1"/>
                <w:sz w:val="26"/>
                <w:szCs w:val="26"/>
                <w:highlight w:val="white"/>
                <w:rtl w:val="0"/>
              </w:rPr>
              <w:t xml:space="preserve">Use the link below to take you to Blendspace. 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300" w:line="240" w:lineRule="auto"/>
              <w:ind w:left="720" w:hanging="360"/>
              <w:contextualSpacing w:val="1"/>
              <w:rPr>
                <w:rFonts w:ascii="Englebert" w:cs="Englebert" w:eastAsia="Englebert" w:hAnsi="Englebert"/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Englebert" w:cs="Englebert" w:eastAsia="Englebert" w:hAnsi="Englebert"/>
                <w:b w:val="1"/>
                <w:sz w:val="26"/>
                <w:szCs w:val="26"/>
                <w:highlight w:val="white"/>
                <w:rtl w:val="0"/>
              </w:rPr>
              <w:t xml:space="preserve">Watch the 3 videos on Ancient Greece’s geography and collect 3 facts for each video. 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line="240" w:lineRule="auto"/>
              <w:ind w:left="720" w:hanging="360"/>
              <w:rPr>
                <w:rFonts w:ascii="Englebert" w:cs="Englebert" w:eastAsia="Englebert" w:hAnsi="Englebert"/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Englebert" w:cs="Englebert" w:eastAsia="Englebert" w:hAnsi="Englebert"/>
                <w:b w:val="1"/>
                <w:sz w:val="26"/>
                <w:szCs w:val="26"/>
                <w:highlight w:val="white"/>
                <w:rtl w:val="0"/>
              </w:rPr>
              <w:t xml:space="preserve">After collecting facts for each video make one connection to past civilizations we have studied (pick any of the following: Mesopotamia, Egypt, Indus).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Cambria" w:cs="Cambria" w:eastAsia="Cambria" w:hAnsi="Cambria"/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1490.0" w:type="dxa"/>
        <w:jc w:val="left"/>
        <w:tblInd w:w="1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90"/>
        <w:tblGridChange w:id="0">
          <w:tblGrid>
            <w:gridCol w:w="11490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Boogaloo" w:cs="Boogaloo" w:eastAsia="Boogaloo" w:hAnsi="Boogaloo"/>
                <w:b w:val="1"/>
                <w:color w:val="222222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Fonts w:ascii="Boogaloo" w:cs="Boogaloo" w:eastAsia="Boogaloo" w:hAnsi="Boogaloo"/>
                <w:b w:val="1"/>
                <w:color w:val="222222"/>
                <w:sz w:val="32"/>
                <w:szCs w:val="32"/>
                <w:highlight w:val="white"/>
                <w:rtl w:val="0"/>
              </w:rPr>
              <w:t xml:space="preserve">Link: </w:t>
            </w:r>
            <w:hyperlink r:id="rId6">
              <w:r w:rsidDel="00000000" w:rsidR="00000000" w:rsidRPr="00000000">
                <w:rPr>
                  <w:rFonts w:ascii="Boogaloo" w:cs="Boogaloo" w:eastAsia="Boogaloo" w:hAnsi="Boogaloo"/>
                  <w:b w:val="1"/>
                  <w:color w:val="1155cc"/>
                  <w:sz w:val="32"/>
                  <w:szCs w:val="32"/>
                  <w:highlight w:val="white"/>
                  <w:u w:val="single"/>
                  <w:rtl w:val="0"/>
                </w:rPr>
                <w:t xml:space="preserve">Greece Geography Blendspace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1430.0" w:type="dxa"/>
        <w:jc w:val="left"/>
        <w:tblInd w:w="1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4815"/>
        <w:gridCol w:w="5355"/>
        <w:tblGridChange w:id="0">
          <w:tblGrid>
            <w:gridCol w:w="1260"/>
            <w:gridCol w:w="4815"/>
            <w:gridCol w:w="5355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lfa Slab One" w:cs="Alfa Slab One" w:eastAsia="Alfa Slab One" w:hAnsi="Alfa Slab One"/>
                <w:b w:val="1"/>
                <w:sz w:val="24"/>
                <w:szCs w:val="24"/>
                <w:u w:val="single"/>
                <w:rtl w:val="0"/>
              </w:rPr>
              <w:t xml:space="preserve">VIDEO ORDER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lfa Slab One" w:cs="Alfa Slab One" w:eastAsia="Alfa Slab One" w:hAnsi="Alfa Slab One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lfa Slab One" w:cs="Alfa Slab One" w:eastAsia="Alfa Slab One" w:hAnsi="Alfa Slab One"/>
                <w:b w:val="1"/>
                <w:sz w:val="24"/>
                <w:szCs w:val="24"/>
                <w:u w:val="single"/>
                <w:rtl w:val="0"/>
              </w:rPr>
              <w:t xml:space="preserve">FACTS: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Fjalla One" w:cs="Fjalla One" w:eastAsia="Fjalla One" w:hAnsi="Fjalla On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4"/>
                <w:szCs w:val="24"/>
                <w:rtl w:val="0"/>
              </w:rPr>
              <w:t xml:space="preserve">As you watch the video collect 3 important facts for each video.  The facts you collect will help you with the quiz at the end of the Blendspace.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lfa Slab One" w:cs="Alfa Slab One" w:eastAsia="Alfa Slab One" w:hAnsi="Alfa Slab One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lfa Slab One" w:cs="Alfa Slab One" w:eastAsia="Alfa Slab One" w:hAnsi="Alfa Slab One"/>
                <w:b w:val="1"/>
                <w:sz w:val="24"/>
                <w:szCs w:val="24"/>
                <w:u w:val="single"/>
                <w:rtl w:val="0"/>
              </w:rPr>
              <w:t xml:space="preserve">CONNECTION: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Fjalla One" w:cs="Fjalla One" w:eastAsia="Fjalla One" w:hAnsi="Fjalla On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4"/>
                <w:szCs w:val="24"/>
                <w:rtl w:val="0"/>
              </w:rPr>
              <w:t xml:space="preserve"> How is the Geography of Ancient Greece similar and/or different than the River Valley Civilizations we have studied (Mesopotamia, Egypt, Indus)?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Lobster" w:cs="Lobster" w:eastAsia="Lobster" w:hAnsi="Lobs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b w:val="1"/>
                <w:sz w:val="24"/>
                <w:szCs w:val="24"/>
                <w:rtl w:val="0"/>
              </w:rPr>
              <w:t xml:space="preserve">#1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200" w:before="0" w:line="240" w:lineRule="auto"/>
              <w:ind w:left="720" w:right="0" w:hanging="360"/>
              <w:rPr>
                <w:rFonts w:ascii="Cambria" w:cs="Cambria" w:eastAsia="Cambria" w:hAnsi="Cambria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40" w:lineRule="auto"/>
              <w:ind w:right="0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200" w:before="0" w:line="240" w:lineRule="auto"/>
              <w:ind w:left="720" w:right="0" w:hanging="360"/>
              <w:rPr>
                <w:rFonts w:ascii="Cambria" w:cs="Cambria" w:eastAsia="Cambria" w:hAnsi="Cambria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40" w:lineRule="auto"/>
              <w:ind w:right="0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200" w:before="0" w:line="240" w:lineRule="auto"/>
              <w:ind w:left="720" w:right="0" w:hanging="360"/>
              <w:rPr>
                <w:rFonts w:ascii="Cambria" w:cs="Cambria" w:eastAsia="Cambria" w:hAnsi="Cambria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/>
              <w:spacing w:after="0" w:before="0" w:line="240" w:lineRule="auto"/>
              <w:ind w:left="720" w:right="0" w:hanging="360"/>
              <w:contextualSpacing w:val="1"/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  <w:rtl w:val="0"/>
              </w:rPr>
              <w:t xml:space="preserve">Fact 1: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Lobster" w:cs="Lobster" w:eastAsia="Lobster" w:hAnsi="Lobs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b w:val="1"/>
                <w:sz w:val="24"/>
                <w:szCs w:val="24"/>
                <w:rtl w:val="0"/>
              </w:rPr>
              <w:t xml:space="preserve">#2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pBdr/>
              <w:spacing w:after="200" w:line="240" w:lineRule="auto"/>
              <w:ind w:left="720" w:hanging="36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pBdr/>
              <w:spacing w:after="200" w:line="240" w:lineRule="auto"/>
              <w:ind w:left="720" w:hanging="36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pBdr/>
              <w:spacing w:after="200" w:line="240" w:lineRule="auto"/>
              <w:ind w:left="720" w:hanging="36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  <w:rtl w:val="0"/>
              </w:rPr>
              <w:t xml:space="preserve">Fact 2: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Lobster" w:cs="Lobster" w:eastAsia="Lobster" w:hAnsi="Lobs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b w:val="1"/>
                <w:sz w:val="24"/>
                <w:szCs w:val="24"/>
                <w:rtl w:val="0"/>
              </w:rPr>
              <w:t xml:space="preserve">#3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/>
              <w:spacing w:after="200" w:line="240" w:lineRule="auto"/>
              <w:ind w:left="720" w:hanging="36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/>
              <w:spacing w:after="200" w:line="240" w:lineRule="auto"/>
              <w:ind w:left="720" w:hanging="36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/>
              <w:spacing w:after="200" w:line="240" w:lineRule="auto"/>
              <w:ind w:left="720" w:hanging="36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  <w:rtl w:val="0"/>
              </w:rPr>
              <w:t xml:space="preserve">Fact 3: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Lobster" w:cs="Lobster" w:eastAsia="Lobster" w:hAnsi="Lobster"/>
          <w:b w:val="1"/>
          <w:sz w:val="28"/>
          <w:szCs w:val="28"/>
        </w:rPr>
      </w:pPr>
      <w:r w:rsidDel="00000000" w:rsidR="00000000" w:rsidRPr="00000000">
        <w:rPr>
          <w:rFonts w:ascii="Lobster" w:cs="Lobster" w:eastAsia="Lobster" w:hAnsi="Lobster"/>
          <w:b w:val="1"/>
          <w:sz w:val="28"/>
          <w:szCs w:val="28"/>
          <w:rtl w:val="0"/>
        </w:rPr>
        <w:t xml:space="preserve">Fold &amp; Glue</w:t>
      </w:r>
    </w:p>
    <w:sectPr>
      <w:pgSz w:h="15840" w:w="12240"/>
      <w:pgMar w:bottom="288" w:top="288" w:left="288" w:right="28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  <w:font w:name="Englebert">
    <w:embedRegular w:fontKey="{00000000-0000-0000-0000-000000000000}" r:id="rId1" w:subsetted="0"/>
  </w:font>
  <w:font w:name="Architects Daughter">
    <w:embedRegular w:fontKey="{00000000-0000-0000-0000-000000000000}" r:id="rId2" w:subsetted="0"/>
  </w:font>
  <w:font w:name="Lobster">
    <w:embedRegular w:fontKey="{00000000-0000-0000-0000-000000000000}" r:id="rId3" w:subsetted="0"/>
  </w:font>
  <w:font w:name="Boogaloo">
    <w:embedRegular w:fontKey="{00000000-0000-0000-0000-000000000000}" r:id="rId4" w:subsetted="0"/>
  </w:font>
  <w:font w:name="Fjalla One">
    <w:embedRegular w:fontKey="{00000000-0000-0000-0000-000000000000}" r:id="rId5" w:subsetted="0"/>
  </w:font>
  <w:font w:name="Londrina Shadow">
    <w:embedRegular w:fontKey="{00000000-0000-0000-0000-000000000000}" r:id="rId6" w:subsetted="0"/>
  </w:font>
  <w:font w:name="Alfa Slab One">
    <w:embedRegular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yperlink" Target="https://www.blendspace.com/lessons/QA5SzBrBLdtYgg/ancient-greece-geograph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glebert-regular.ttf"/><Relationship Id="rId2" Type="http://schemas.openxmlformats.org/officeDocument/2006/relationships/font" Target="fonts/ArchitectsDaughter-regular.ttf"/><Relationship Id="rId3" Type="http://schemas.openxmlformats.org/officeDocument/2006/relationships/font" Target="fonts/Lobster-regular.ttf"/><Relationship Id="rId4" Type="http://schemas.openxmlformats.org/officeDocument/2006/relationships/font" Target="fonts/Boogaloo-regular.ttf"/><Relationship Id="rId5" Type="http://schemas.openxmlformats.org/officeDocument/2006/relationships/font" Target="fonts/FjallaOne-regular.ttf"/><Relationship Id="rId6" Type="http://schemas.openxmlformats.org/officeDocument/2006/relationships/font" Target="fonts/LondrinaShadow-regular.ttf"/><Relationship Id="rId7" Type="http://schemas.openxmlformats.org/officeDocument/2006/relationships/font" Target="fonts/AlfaSlabOne-regular.ttf"/></Relationships>
</file>