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spacing w:after="0" w:line="240" w:lineRule="auto"/>
        <w:contextualSpacing w:val="0"/>
        <w:jc w:val="center"/>
        <w:rPr>
          <w:rFonts w:ascii="Londrina Shadow" w:cs="Londrina Shadow" w:eastAsia="Londrina Shadow" w:hAnsi="Londrina Shadow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center"/>
        <w:rPr>
          <w:rFonts w:ascii="Fontdiner Swanky" w:cs="Fontdiner Swanky" w:eastAsia="Fontdiner Swanky" w:hAnsi="Fontdiner Swanky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Londrina Shadow" w:cs="Londrina Shadow" w:eastAsia="Londrina Shadow" w:hAnsi="Londrina Shadow"/>
          <w:b w:val="1"/>
          <w:sz w:val="48"/>
          <w:szCs w:val="48"/>
          <w:rtl w:val="0"/>
        </w:rPr>
        <w:t xml:space="preserve">UNIT 13 ANCIENT ROME VOCABULARY PART 2: THE ROMAN EMPIRE</w:t>
      </w: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1565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55"/>
        <w:gridCol w:w="4470"/>
        <w:gridCol w:w="2385"/>
        <w:gridCol w:w="2355"/>
        <w:tblGridChange w:id="0">
          <w:tblGrid>
            <w:gridCol w:w="2355"/>
            <w:gridCol w:w="4470"/>
            <w:gridCol w:w="2385"/>
            <w:gridCol w:w="2355"/>
          </w:tblGrid>
        </w:tblGridChange>
      </w:tblGrid>
      <w:tr>
        <w:trPr>
          <w:trHeight w:val="5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Alfa Slab One" w:cs="Alfa Slab One" w:eastAsia="Alfa Slab One" w:hAnsi="Alfa Slab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Alfa Slab One" w:cs="Alfa Slab One" w:eastAsia="Alfa Slab One" w:hAnsi="Alfa Slab On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Black Ops One" w:cs="Black Ops One" w:eastAsia="Black Ops One" w:hAnsi="Black Ops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lack Ops One" w:cs="Black Ops One" w:eastAsia="Black Ops One" w:hAnsi="Black Ops One"/>
                <w:b w:val="1"/>
                <w:sz w:val="24"/>
                <w:szCs w:val="24"/>
                <w:rtl w:val="0"/>
              </w:rPr>
              <w:t xml:space="preserve">Definition: </w:t>
            </w:r>
          </w:p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Black Ops One" w:cs="Black Ops One" w:eastAsia="Black Ops One" w:hAnsi="Black Ops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lack Ops One" w:cs="Black Ops One" w:eastAsia="Black Ops One" w:hAnsi="Black Ops One"/>
                <w:b w:val="1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Black Ops One" w:cs="Black Ops One" w:eastAsia="Black Ops One" w:hAnsi="Black Ops One"/>
                <w:b w:val="1"/>
                <w:color w:val="000000"/>
                <w:sz w:val="20"/>
                <w:szCs w:val="20"/>
                <w:rtl w:val="0"/>
              </w:rPr>
              <w:t xml:space="preserve">Highlight Key Terms]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Black Ops One" w:cs="Black Ops One" w:eastAsia="Black Ops One" w:hAnsi="Black Ops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lack Ops One" w:cs="Black Ops One" w:eastAsia="Black Ops One" w:hAnsi="Black Ops One"/>
                <w:b w:val="1"/>
                <w:sz w:val="24"/>
                <w:szCs w:val="24"/>
                <w:rtl w:val="0"/>
              </w:rPr>
              <w:t xml:space="preserve">Key Words</w:t>
            </w:r>
          </w:p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Black Ops One" w:cs="Black Ops One" w:eastAsia="Black Ops One" w:hAnsi="Black Ops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lack Ops One" w:cs="Black Ops One" w:eastAsia="Black Ops One" w:hAnsi="Black Ops One"/>
                <w:b w:val="1"/>
                <w:sz w:val="20"/>
                <w:szCs w:val="20"/>
                <w:rtl w:val="0"/>
              </w:rPr>
              <w:t xml:space="preserve">[Write Key Terms]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Black Ops One" w:cs="Black Ops One" w:eastAsia="Black Ops One" w:hAnsi="Black Ops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lack Ops One" w:cs="Black Ops One" w:eastAsia="Black Ops One" w:hAnsi="Black Ops One"/>
                <w:b w:val="1"/>
                <w:sz w:val="24"/>
                <w:szCs w:val="24"/>
                <w:rtl w:val="0"/>
              </w:rPr>
              <w:t xml:space="preserve">Picture</w:t>
            </w:r>
          </w:p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Black Ops One" w:cs="Black Ops One" w:eastAsia="Black Ops One" w:hAnsi="Black Ops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lack Ops One" w:cs="Black Ops One" w:eastAsia="Black Ops One" w:hAnsi="Black Ops One"/>
                <w:b w:val="1"/>
                <w:sz w:val="20"/>
                <w:szCs w:val="20"/>
                <w:rtl w:val="0"/>
              </w:rPr>
              <w:t xml:space="preserve">[Must color]</w:t>
            </w:r>
          </w:p>
        </w:tc>
      </w:tr>
      <w:tr>
        <w:trPr>
          <w:trHeight w:val="380" w:hRule="atLeast"/>
        </w:trPr>
        <w:tc>
          <w:tcPr/>
          <w:p w:rsidR="00000000" w:rsidDel="00000000" w:rsidP="00000000" w:rsidRDefault="00000000" w:rsidRPr="00000000">
            <w:pPr>
              <w:pBdr/>
              <w:spacing w:after="200" w:line="276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ROMAN EMPIRE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Englebert" w:cs="Englebert" w:eastAsia="Englebert" w:hAnsi="Englebert"/>
                <w:b w:val="1"/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color w:val="222222"/>
                <w:sz w:val="24"/>
                <w:szCs w:val="24"/>
                <w:highlight w:val="white"/>
                <w:rtl w:val="0"/>
              </w:rPr>
              <w:t xml:space="preserve">A TIME IN ROME WHEN THE GOVERNMENT WAS RULED BY A DICTATOR (ONE PERSON)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  <w:color w:val="222222"/>
                <w:highlight w:val="white"/>
              </w:rPr>
            </w:pPr>
            <w:r w:rsidDel="00000000" w:rsidR="00000000" w:rsidRPr="00000000">
              <w:rPr>
                <w:rFonts w:ascii="Aladin" w:cs="Aladin" w:eastAsia="Aladin" w:hAnsi="Aladin"/>
                <w:color w:val="222222"/>
                <w:highlight w:val="white"/>
                <w:rtl w:val="0"/>
              </w:rPr>
              <w:t xml:space="preserve">At this point in history the Roman Senate had been overthrown by  Julius Caesar.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/>
          <w:p w:rsidR="00000000" w:rsidDel="00000000" w:rsidP="00000000" w:rsidRDefault="00000000" w:rsidRPr="00000000">
            <w:pPr>
              <w:pBdr/>
              <w:spacing w:after="200" w:line="276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DICTATOR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Englebert" w:cs="Englebert" w:eastAsia="Englebert" w:hAnsi="Englebert"/>
                <w:b w:val="1"/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color w:val="222222"/>
                <w:sz w:val="24"/>
                <w:szCs w:val="24"/>
                <w:highlight w:val="white"/>
                <w:rtl w:val="0"/>
              </w:rPr>
              <w:t xml:space="preserve">A RULER DURING THE ROMAN EMPIRE. THIS PERSON HAD TOTAL POWER OF THE EMPIRE OF ROME.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inzel" w:cs="Cinzel" w:eastAsia="Cinzel" w:hAnsi="Cinze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/>
          <w:p w:rsidR="00000000" w:rsidDel="00000000" w:rsidP="00000000" w:rsidRDefault="00000000" w:rsidRPr="00000000">
            <w:pPr>
              <w:pBdr/>
              <w:spacing w:after="200" w:before="0" w:line="276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JULIUS CAESAR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Englebert" w:cs="Englebert" w:eastAsia="Englebert" w:hAnsi="Engleber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sz w:val="24"/>
                <w:szCs w:val="24"/>
                <w:rtl w:val="0"/>
              </w:rPr>
              <w:t xml:space="preserve">A GREAT GENERAL WHO FOUGHT FOR THE PLEBEIANS RIGHTS AND OVERTHREW THE REPUBLIC.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Made himself the first dictator of Rome &amp; is killed by his peers.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/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CAESAR OCTAVIAN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“AUGUSTUS”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Englebert" w:cs="Englebert" w:eastAsia="Englebert" w:hAnsi="Engleber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sz w:val="24"/>
                <w:szCs w:val="24"/>
                <w:rtl w:val="0"/>
              </w:rPr>
              <w:t xml:space="preserve">CAESAR’S ADOPTED SON WHO BECAME NEXT EMPEROR AFTER CAESAR’S DEATH. 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Leader during the Golden Age of Rome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Worked with the senate to make decisions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/>
          <w:p w:rsidR="00000000" w:rsidDel="00000000" w:rsidP="00000000" w:rsidRDefault="00000000" w:rsidRPr="00000000">
            <w:pPr>
              <w:pBdr/>
              <w:spacing w:after="200" w:before="0" w:line="276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PAX ROMANA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Englebert" w:cs="Englebert" w:eastAsia="Englebert" w:hAnsi="Engleber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sz w:val="24"/>
                <w:szCs w:val="24"/>
                <w:rtl w:val="0"/>
              </w:rPr>
              <w:t xml:space="preserve">THE ROMAN GOLDEN AGE DURING THE FIRST 200 YEARS OF THE ROMAN EMPIRE. 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Roman peace,  stable government, and inventions &amp; prosperity.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60" w:hRule="atLeast"/>
        </w:trPr>
        <w:tc>
          <w:tcPr/>
          <w:p w:rsidR="00000000" w:rsidDel="00000000" w:rsidP="00000000" w:rsidRDefault="00000000" w:rsidRPr="00000000">
            <w:pPr>
              <w:pBdr/>
              <w:spacing w:after="200" w:before="0" w:line="276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AQUEDUCT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Englebert" w:cs="Englebert" w:eastAsia="Englebert" w:hAnsi="Engleber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sz w:val="24"/>
                <w:szCs w:val="24"/>
                <w:rtl w:val="0"/>
              </w:rPr>
              <w:t xml:space="preserve">RAISED TUNNELS USED TO CARRY WATER FROM THE MOUNTAINS TO THE CITIES.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Irrigation systems in Rome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This is an example of  Roman Technology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/>
          <w:p w:rsidR="00000000" w:rsidDel="00000000" w:rsidP="00000000" w:rsidRDefault="00000000" w:rsidRPr="00000000">
            <w:pPr>
              <w:pBdr/>
              <w:spacing w:after="200" w:before="0" w:line="276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CONSTANTINE</w:t>
            </w:r>
          </w:p>
          <w:p w:rsidR="00000000" w:rsidDel="00000000" w:rsidP="00000000" w:rsidRDefault="00000000" w:rsidRPr="00000000">
            <w:pPr>
              <w:pBdr/>
              <w:spacing w:after="200" w:before="0" w:line="276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Englebert" w:cs="Englebert" w:eastAsia="Englebert" w:hAnsi="Engleber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sz w:val="24"/>
                <w:szCs w:val="24"/>
                <w:rtl w:val="0"/>
              </w:rPr>
              <w:t xml:space="preserve">THE FIRST CHRISTIAN EMPEROR OF ROME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Declares Rome a christian empire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Spreads Christianity throughout empire.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Named the eastern empire (Byzantine) capital Constantinople after himself.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/>
          <w:p w:rsidR="00000000" w:rsidDel="00000000" w:rsidP="00000000" w:rsidRDefault="00000000" w:rsidRPr="00000000">
            <w:pPr>
              <w:pBdr/>
              <w:spacing w:after="200" w:before="0" w:line="276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BYZANTINE EMPIRE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Englebert" w:cs="Englebert" w:eastAsia="Englebert" w:hAnsi="Engleber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sz w:val="24"/>
                <w:szCs w:val="24"/>
                <w:rtl w:val="0"/>
              </w:rPr>
              <w:t xml:space="preserve">THE EASTERN EMPIRE OF THE ROMAN EMPIRE.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pBdr/>
              <w:ind w:left="720" w:hanging="360"/>
              <w:contextualSpacing w:val="1"/>
              <w:rPr>
                <w:rFonts w:ascii="Cinzel" w:cs="Cinzel" w:eastAsia="Cinzel" w:hAnsi="Cinzel"/>
                <w:b w:val="1"/>
                <w:u w:val="none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Rome splits into two empires to make it easier to control and rule.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  <w:u w:val="none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The capital was Constantinople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  <w:u w:val="none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Run by the Greeks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/>
          <w:p w:rsidR="00000000" w:rsidDel="00000000" w:rsidP="00000000" w:rsidRDefault="00000000" w:rsidRPr="00000000">
            <w:pPr>
              <w:pBdr/>
              <w:spacing w:after="200" w:line="276" w:lineRule="auto"/>
              <w:contextualSpacing w:val="0"/>
              <w:rPr>
                <w:rFonts w:ascii="Kelly Slab" w:cs="Kelly Slab" w:eastAsia="Kelly Slab" w:hAnsi="Kelly Slab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elly Slab" w:cs="Kelly Slab" w:eastAsia="Kelly Slab" w:hAnsi="Kelly Slab"/>
                <w:b w:val="1"/>
                <w:sz w:val="24"/>
                <w:szCs w:val="24"/>
                <w:rtl w:val="0"/>
              </w:rPr>
              <w:t xml:space="preserve">ATTILA THE HUN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Englebert" w:cs="Englebert" w:eastAsia="Englebert" w:hAnsi="Engleber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sz w:val="24"/>
                <w:szCs w:val="24"/>
                <w:rtl w:val="0"/>
              </w:rPr>
              <w:t xml:space="preserve">THE LEADER OF THE HUN EMPIRE THAT INVADED THE ROMAN EMPIRE.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A Barbarian leader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/>
              <w:ind w:left="720" w:hanging="360"/>
              <w:contextualSpacing w:val="1"/>
              <w:rPr>
                <w:rFonts w:ascii="Aladin" w:cs="Aladin" w:eastAsia="Aladin" w:hAnsi="Aladin"/>
              </w:rPr>
            </w:pPr>
            <w:r w:rsidDel="00000000" w:rsidR="00000000" w:rsidRPr="00000000">
              <w:rPr>
                <w:rFonts w:ascii="Aladin" w:cs="Aladin" w:eastAsia="Aladin" w:hAnsi="Aladin"/>
                <w:rtl w:val="0"/>
              </w:rPr>
              <w:t xml:space="preserve">Rome was falling apart at this point because of internal conflict. </w:t>
            </w:r>
          </w:p>
          <w:p w:rsidR="00000000" w:rsidDel="00000000" w:rsidP="00000000" w:rsidRDefault="00000000" w:rsidRPr="00000000">
            <w:pPr>
              <w:numPr>
                <w:ilvl w:val="1"/>
                <w:numId w:val="3"/>
              </w:numPr>
              <w:pBdr/>
              <w:ind w:left="1440" w:hanging="360"/>
              <w:contextualSpacing w:val="1"/>
              <w:rPr>
                <w:rFonts w:ascii="Unica One" w:cs="Unica One" w:eastAsia="Unica One" w:hAnsi="Unica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nica One" w:cs="Unica One" w:eastAsia="Unica One" w:hAnsi="Unica One"/>
                <w:b w:val="1"/>
                <w:sz w:val="20"/>
                <w:szCs w:val="20"/>
                <w:rtl w:val="0"/>
              </w:rPr>
              <w:t xml:space="preserve">Corrupt Leadership</w:t>
            </w:r>
          </w:p>
          <w:p w:rsidR="00000000" w:rsidDel="00000000" w:rsidP="00000000" w:rsidRDefault="00000000" w:rsidRPr="00000000">
            <w:pPr>
              <w:numPr>
                <w:ilvl w:val="1"/>
                <w:numId w:val="3"/>
              </w:numPr>
              <w:pBdr/>
              <w:ind w:left="1440" w:hanging="360"/>
              <w:contextualSpacing w:val="1"/>
              <w:rPr>
                <w:rFonts w:ascii="Unica One" w:cs="Unica One" w:eastAsia="Unica One" w:hAnsi="Unica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nica One" w:cs="Unica One" w:eastAsia="Unica One" w:hAnsi="Unica One"/>
                <w:b w:val="1"/>
                <w:sz w:val="20"/>
                <w:szCs w:val="20"/>
                <w:rtl w:val="0"/>
              </w:rPr>
              <w:t xml:space="preserve">High unemployment</w:t>
            </w:r>
          </w:p>
          <w:p w:rsidR="00000000" w:rsidDel="00000000" w:rsidP="00000000" w:rsidRDefault="00000000" w:rsidRPr="00000000">
            <w:pPr>
              <w:numPr>
                <w:ilvl w:val="1"/>
                <w:numId w:val="3"/>
              </w:numPr>
              <w:pBdr/>
              <w:ind w:left="1440" w:hanging="360"/>
              <w:contextualSpacing w:val="1"/>
              <w:rPr>
                <w:rFonts w:ascii="Unica One" w:cs="Unica One" w:eastAsia="Unica One" w:hAnsi="Unica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nica One" w:cs="Unica One" w:eastAsia="Unica One" w:hAnsi="Unica One"/>
                <w:b w:val="1"/>
                <w:sz w:val="20"/>
                <w:szCs w:val="20"/>
                <w:rtl w:val="0"/>
              </w:rPr>
              <w:t xml:space="preserve">Disease</w:t>
            </w:r>
          </w:p>
          <w:p w:rsidR="00000000" w:rsidDel="00000000" w:rsidP="00000000" w:rsidRDefault="00000000" w:rsidRPr="00000000">
            <w:pPr>
              <w:numPr>
                <w:ilvl w:val="1"/>
                <w:numId w:val="3"/>
              </w:numPr>
              <w:pBdr/>
              <w:ind w:left="1440" w:hanging="360"/>
              <w:contextualSpacing w:val="1"/>
              <w:rPr>
                <w:rFonts w:ascii="Unica One" w:cs="Unica One" w:eastAsia="Unica One" w:hAnsi="Unica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nica One" w:cs="Unica One" w:eastAsia="Unica One" w:hAnsi="Unica One"/>
                <w:b w:val="1"/>
                <w:sz w:val="20"/>
                <w:szCs w:val="20"/>
                <w:rtl w:val="0"/>
              </w:rPr>
              <w:t xml:space="preserve">Invasion because they were weak.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center"/>
        <w:rPr>
          <w:rFonts w:ascii="Londrina Shadow" w:cs="Londrina Shadow" w:eastAsia="Londrina Shadow" w:hAnsi="Londrina Shadow"/>
          <w:b w:val="1"/>
          <w:sz w:val="60"/>
          <w:szCs w:val="60"/>
          <w:u w:val="single"/>
        </w:rPr>
      </w:pPr>
      <w:r w:rsidDel="00000000" w:rsidR="00000000" w:rsidRPr="00000000">
        <w:rPr>
          <w:rFonts w:ascii="Londrina Shadow" w:cs="Londrina Shadow" w:eastAsia="Londrina Shadow" w:hAnsi="Londrina Shadow"/>
          <w:b w:val="1"/>
          <w:sz w:val="60"/>
          <w:szCs w:val="60"/>
          <w:rtl w:val="0"/>
        </w:rPr>
        <w:t xml:space="preserve">UNIT 12 VOCABULARY PART 2 SORTING</w:t>
      </w: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1355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55"/>
        <w:tblGridChange w:id="0">
          <w:tblGrid>
            <w:gridCol w:w="11355"/>
          </w:tblGrid>
        </w:tblGridChange>
      </w:tblGrid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pBdr/>
              <w:spacing w:after="0" w:line="276" w:lineRule="auto"/>
              <w:contextualSpacing w:val="0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u w:val="single"/>
                <w:rtl w:val="0"/>
              </w:rPr>
              <w:t xml:space="preserve">Sorting Directions</w:t>
            </w:r>
            <w:r w:rsidDel="00000000" w:rsidR="00000000" w:rsidRPr="00000000">
              <w:rPr>
                <w:rFonts w:ascii="Oswald" w:cs="Oswald" w:eastAsia="Oswald" w:hAnsi="Oswald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>
            <w:pPr>
              <w:numPr>
                <w:ilvl w:val="0"/>
                <w:numId w:val="9"/>
              </w:numPr>
              <w:pBdr/>
              <w:spacing w:after="0" w:line="276" w:lineRule="auto"/>
              <w:ind w:left="720" w:hanging="360"/>
              <w:contextualSpacing w:val="1"/>
              <w:rPr>
                <w:rFonts w:ascii="Ribeye" w:cs="Ribeye" w:eastAsia="Ribeye" w:hAnsi="Ribey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ibeye" w:cs="Ribeye" w:eastAsia="Ribeye" w:hAnsi="Ribeye"/>
                <w:b w:val="1"/>
                <w:sz w:val="24"/>
                <w:szCs w:val="24"/>
                <w:rtl w:val="0"/>
              </w:rPr>
              <w:t xml:space="preserve">STEP 1→ DEFINITION OF CATEGORY: </w:t>
            </w:r>
          </w:p>
          <w:p w:rsidR="00000000" w:rsidDel="00000000" w:rsidP="00000000" w:rsidRDefault="00000000" w:rsidRPr="00000000">
            <w:pPr>
              <w:numPr>
                <w:ilvl w:val="1"/>
                <w:numId w:val="9"/>
              </w:numPr>
              <w:pBdr/>
              <w:spacing w:after="0" w:line="276" w:lineRule="auto"/>
              <w:ind w:left="1440" w:hanging="360"/>
              <w:contextualSpacing w:val="1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READ THROUGH EACH CATEGORY. WITH YOUR TEAM ANNOTATE THE MEANING OF THAT WORD</w:t>
            </w:r>
          </w:p>
          <w:p w:rsidR="00000000" w:rsidDel="00000000" w:rsidP="00000000" w:rsidRDefault="00000000" w:rsidRPr="00000000">
            <w:pPr>
              <w:numPr>
                <w:ilvl w:val="0"/>
                <w:numId w:val="9"/>
              </w:numPr>
              <w:pBdr/>
              <w:spacing w:after="0" w:line="276" w:lineRule="auto"/>
              <w:ind w:left="720" w:hanging="360"/>
              <w:contextualSpacing w:val="1"/>
              <w:rPr>
                <w:rFonts w:ascii="Ribeye" w:cs="Ribeye" w:eastAsia="Ribeye" w:hAnsi="Ribey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ibeye" w:cs="Ribeye" w:eastAsia="Ribeye" w:hAnsi="Ribeye"/>
                <w:b w:val="1"/>
                <w:sz w:val="24"/>
                <w:szCs w:val="24"/>
                <w:rtl w:val="0"/>
              </w:rPr>
              <w:t xml:space="preserve">STEP 2→ CATEGORIZE EACH VOCABULARY WORD</w:t>
            </w:r>
          </w:p>
          <w:p w:rsidR="00000000" w:rsidDel="00000000" w:rsidP="00000000" w:rsidRDefault="00000000" w:rsidRPr="00000000">
            <w:pPr>
              <w:numPr>
                <w:ilvl w:val="1"/>
                <w:numId w:val="9"/>
              </w:numPr>
              <w:pBdr/>
              <w:spacing w:after="0" w:line="276" w:lineRule="auto"/>
              <w:ind w:left="1440" w:hanging="360"/>
              <w:contextualSpacing w:val="1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TAKE YOUR VOCABULARY WORDS TO PLACE THEM INTO THE CHART. AS YOU USED EACH VOCABULARY WORD, CHECK IT OFF ON YOUR FOLDABLE TO MAKE SURE YOU USE EACH WORD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Oswald" w:cs="Oswald" w:eastAsia="Oswald" w:hAnsi="Oswal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76" w:lineRule="auto"/>
              <w:contextualSpacing w:val="0"/>
              <w:jc w:val="center"/>
              <w:rPr>
                <w:rFonts w:ascii="Ribeye" w:cs="Ribeye" w:eastAsia="Ribeye" w:hAnsi="Ribey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ibeye" w:cs="Ribeye" w:eastAsia="Ribeye" w:hAnsi="Ribeye"/>
                <w:b w:val="1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Fonts w:ascii="Ribeye" w:cs="Ribeye" w:eastAsia="Ribeye" w:hAnsi="Ribeye"/>
                <w:b w:val="1"/>
                <w:sz w:val="24"/>
                <w:szCs w:val="24"/>
                <w:u w:val="single"/>
                <w:rtl w:val="0"/>
              </w:rPr>
              <w:t xml:space="preserve">REMEMBER</w:t>
            </w:r>
            <w:r w:rsidDel="00000000" w:rsidR="00000000" w:rsidRPr="00000000">
              <w:rPr>
                <w:rFonts w:ascii="Ribeye" w:cs="Ribeye" w:eastAsia="Ribeye" w:hAnsi="Ribeye"/>
                <w:b w:val="1"/>
                <w:sz w:val="24"/>
                <w:szCs w:val="24"/>
                <w:rtl w:val="0"/>
              </w:rPr>
              <w:t xml:space="preserve">* </w:t>
            </w:r>
          </w:p>
          <w:p w:rsidR="00000000" w:rsidDel="00000000" w:rsidP="00000000" w:rsidRDefault="00000000" w:rsidRPr="00000000">
            <w:pPr>
              <w:pBdr/>
              <w:spacing w:after="0" w:line="276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rtl w:val="0"/>
              </w:rPr>
              <w:t xml:space="preserve">Some of the terms will fit in more than one category! You just have to be able to defend why it is there.</w:t>
            </w:r>
          </w:p>
        </w:tc>
      </w:tr>
    </w:tbl>
    <w:p w:rsidR="00000000" w:rsidDel="00000000" w:rsidP="00000000" w:rsidRDefault="00000000" w:rsidRPr="00000000">
      <w:pPr>
        <w:pBdr/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11355.0" w:type="dxa"/>
        <w:jc w:val="left"/>
        <w:tblInd w:w="1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0"/>
        <w:gridCol w:w="2985"/>
        <w:gridCol w:w="2955"/>
        <w:gridCol w:w="2865"/>
        <w:tblGridChange w:id="0">
          <w:tblGrid>
            <w:gridCol w:w="2550"/>
            <w:gridCol w:w="2985"/>
            <w:gridCol w:w="2955"/>
            <w:gridCol w:w="2865"/>
          </w:tblGrid>
        </w:tblGridChange>
      </w:tblGrid>
      <w:tr>
        <w:trPr>
          <w:trHeight w:val="600" w:hRule="atLeast"/>
        </w:trPr>
        <w:tc>
          <w:tcPr>
            <w:gridSpan w:val="4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40"/>
                <w:szCs w:val="40"/>
                <w:rtl w:val="0"/>
              </w:rPr>
              <w:t xml:space="preserve">CATEGORIES</w:t>
            </w:r>
          </w:p>
        </w:tc>
      </w:tr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40"/>
                <w:szCs w:val="40"/>
                <w:rtl w:val="0"/>
              </w:rPr>
              <w:t xml:space="preserve">TECHNOLOGY 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Cherry Cream Soda" w:cs="Cherry Cream Soda" w:eastAsia="Cherry Cream Soda" w:hAnsi="Cherry Cream Sod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esar Dressing" w:cs="Caesar Dressing" w:eastAsia="Caesar Dressing" w:hAnsi="Caesar Dressing"/>
                <w:sz w:val="70"/>
                <w:szCs w:val="70"/>
                <w:rtl w:val="0"/>
              </w:rPr>
              <w:t xml:space="preserve">CULTURE</w:t>
            </w:r>
            <w:r w:rsidDel="00000000" w:rsidR="00000000" w:rsidRPr="00000000">
              <w:rPr>
                <w:rFonts w:ascii="Cherry Cream Soda" w:cs="Cherry Cream Soda" w:eastAsia="Cherry Cream Soda" w:hAnsi="Cherry Cream Soda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ungee Inline" w:cs="Bungee Inline" w:eastAsia="Bungee Inline" w:hAnsi="Bungee Inline"/>
                <w:sz w:val="50"/>
                <w:szCs w:val="50"/>
              </w:rPr>
            </w:pPr>
            <w:r w:rsidDel="00000000" w:rsidR="00000000" w:rsidRPr="00000000">
              <w:rPr>
                <w:rFonts w:ascii="Bungee Inline" w:cs="Bungee Inline" w:eastAsia="Bungee Inline" w:hAnsi="Bungee Inline"/>
                <w:sz w:val="50"/>
                <w:szCs w:val="50"/>
                <w:rtl w:val="0"/>
              </w:rPr>
              <w:t xml:space="preserve">LEADERS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Ribeye" w:cs="Ribeye" w:eastAsia="Ribeye" w:hAnsi="Ribeye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ibeye" w:cs="Ribeye" w:eastAsia="Ribeye" w:hAnsi="Ribeye"/>
                <w:b w:val="1"/>
                <w:sz w:val="32"/>
                <w:szCs w:val="32"/>
                <w:rtl w:val="0"/>
              </w:rPr>
              <w:t xml:space="preserve">GOVERNMENT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Ribeye" w:cs="Ribeye" w:eastAsia="Ribeye" w:hAnsi="Ribeye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u w:val="single"/>
                <w:rtl w:val="0"/>
              </w:rPr>
              <w:t xml:space="preserve">DEFINITION OF CATEGORY: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Cherry Cream Soda" w:cs="Cherry Cream Soda" w:eastAsia="Cherry Cream Soda" w:hAnsi="Cherry Cream Soda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u w:val="single"/>
                <w:rtl w:val="0"/>
              </w:rPr>
              <w:t xml:space="preserve">DEFINITION OF CATEGORY: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u w:val="single"/>
                <w:rtl w:val="0"/>
              </w:rPr>
              <w:t xml:space="preserve">DEFINITION OF CATEGORY: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Rock Salt" w:cs="Rock Salt" w:eastAsia="Rock Salt" w:hAnsi="Rock Salt"/>
                <w:b w:val="1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u w:val="single"/>
                <w:rtl w:val="0"/>
              </w:rPr>
              <w:t xml:space="preserve">DEFINITION OF CATEGORY: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4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240" w:lineRule="auto"/>
              <w:contextualSpacing w:val="0"/>
              <w:jc w:val="center"/>
              <w:rPr>
                <w:rFonts w:ascii="Boogaloo" w:cs="Boogaloo" w:eastAsia="Boogaloo" w:hAnsi="Boogaloo"/>
                <w:b w:val="1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40"/>
                <w:szCs w:val="40"/>
                <w:rtl w:val="0"/>
              </w:rPr>
              <w:t xml:space="preserve">CATEGORIZE YOUR VOCABULARY WORDS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="276" w:lineRule="auto"/>
        <w:contextualSpacing w:val="0"/>
        <w:jc w:val="center"/>
        <w:rPr/>
      </w:pPr>
      <w:r w:rsidDel="00000000" w:rsidR="00000000" w:rsidRPr="00000000">
        <w:rPr>
          <w:rFonts w:ascii="Bangers" w:cs="Bangers" w:eastAsia="Bangers" w:hAnsi="Bangers"/>
          <w:rtl w:val="0"/>
        </w:rPr>
        <w:t xml:space="preserve">FOLD &amp; GLUE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288" w:top="288" w:left="288" w:right="288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Black Ops One">
    <w:embedRegular w:fontKey="{00000000-0000-0000-0000-000000000000}" r:id="rId1" w:subsetted="0"/>
  </w:font>
  <w:font w:name="Englebert">
    <w:embedRegular w:fontKey="{00000000-0000-0000-0000-000000000000}" r:id="rId2" w:subsetted="0"/>
  </w:font>
  <w:font w:name="Fontdiner Swanky">
    <w:embedRegular w:fontKey="{00000000-0000-0000-0000-000000000000}" r:id="rId3" w:subsetted="0"/>
  </w:font>
  <w:font w:name="Ribeye">
    <w:embedRegular w:fontKey="{00000000-0000-0000-0000-000000000000}" r:id="rId4" w:subsetted="0"/>
  </w:font>
  <w:font w:name="Rock Salt">
    <w:embedRegular w:fontKey="{00000000-0000-0000-0000-000000000000}" r:id="rId5" w:subsetted="0"/>
  </w:font>
  <w:font w:name="Cinzel">
    <w:embedRegular w:fontKey="{00000000-0000-0000-0000-000000000000}" r:id="rId6" w:subsetted="0"/>
    <w:embedBold w:fontKey="{00000000-0000-0000-0000-000000000000}" r:id="rId7" w:subsetted="0"/>
  </w:font>
  <w:font w:name="Unica One">
    <w:embedRegular w:fontKey="{00000000-0000-0000-0000-000000000000}" r:id="rId8" w:subsetted="0"/>
  </w:font>
  <w:font w:name="Alfa Slab One">
    <w:embedRegular w:fontKey="{00000000-0000-0000-0000-000000000000}" r:id="rId9" w:subsetted="0"/>
  </w:font>
  <w:font w:name="Bangers">
    <w:embedRegular w:fontKey="{00000000-0000-0000-0000-000000000000}" r:id="rId10" w:subsetted="0"/>
  </w:font>
  <w:font w:name="Kelly Slab">
    <w:embedRegular w:fontKey="{00000000-0000-0000-0000-000000000000}" r:id="rId11" w:subsetted="0"/>
  </w:font>
  <w:font w:name="Arial Narrow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  <w:font w:name="Boogaloo">
    <w:embedRegular w:fontKey="{00000000-0000-0000-0000-000000000000}" r:id="rId16" w:subsetted="0"/>
  </w:font>
  <w:font w:name="Caesar Dressing">
    <w:embedRegular w:fontKey="{00000000-0000-0000-0000-000000000000}" r:id="rId17" w:subsetted="0"/>
  </w:font>
  <w:font w:name="Bungee Inline">
    <w:embedRegular w:fontKey="{00000000-0000-0000-0000-000000000000}" r:id="rId18" w:subsetted="0"/>
  </w:font>
  <w:font w:name="Aladin">
    <w:embedRegular w:fontKey="{00000000-0000-0000-0000-000000000000}" r:id="rId19" w:subsetted="0"/>
  </w:font>
  <w:font w:name="Oswald">
    <w:embedRegular w:fontKey="{00000000-0000-0000-0000-000000000000}" r:id="rId20" w:subsetted="0"/>
    <w:embedBold w:fontKey="{00000000-0000-0000-0000-000000000000}" r:id="rId21" w:subsetted="0"/>
  </w:font>
  <w:font w:name="Cherry Cream Soda">
    <w:embedRegular w:fontKey="{00000000-0000-0000-0000-000000000000}" r:id="rId22" w:subsetted="0"/>
  </w:font>
  <w:font w:name="Londrina Shadow">
    <w:embedRegular w:fontKey="{00000000-0000-0000-0000-000000000000}" r:id="rId2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pBdr/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swald-regular.ttf"/><Relationship Id="rId11" Type="http://schemas.openxmlformats.org/officeDocument/2006/relationships/font" Target="fonts/KellySlab-regular.ttf"/><Relationship Id="rId22" Type="http://schemas.openxmlformats.org/officeDocument/2006/relationships/font" Target="fonts/CherryCreamSoda-regular.ttf"/><Relationship Id="rId10" Type="http://schemas.openxmlformats.org/officeDocument/2006/relationships/font" Target="fonts/Bangers-regular.ttf"/><Relationship Id="rId21" Type="http://schemas.openxmlformats.org/officeDocument/2006/relationships/font" Target="fonts/Oswald-bold.ttf"/><Relationship Id="rId13" Type="http://schemas.openxmlformats.org/officeDocument/2006/relationships/font" Target="fonts/ArialNarrow-bold.ttf"/><Relationship Id="rId12" Type="http://schemas.openxmlformats.org/officeDocument/2006/relationships/font" Target="fonts/ArialNarrow-regular.ttf"/><Relationship Id="rId23" Type="http://schemas.openxmlformats.org/officeDocument/2006/relationships/font" Target="fonts/LondrinaShadow-regular.ttf"/><Relationship Id="rId1" Type="http://schemas.openxmlformats.org/officeDocument/2006/relationships/font" Target="fonts/BlackOpsOne-regular.ttf"/><Relationship Id="rId2" Type="http://schemas.openxmlformats.org/officeDocument/2006/relationships/font" Target="fonts/Englebert-regular.ttf"/><Relationship Id="rId3" Type="http://schemas.openxmlformats.org/officeDocument/2006/relationships/font" Target="fonts/FontdinerSwanky-regular.ttf"/><Relationship Id="rId4" Type="http://schemas.openxmlformats.org/officeDocument/2006/relationships/font" Target="fonts/Ribeye-regular.ttf"/><Relationship Id="rId9" Type="http://schemas.openxmlformats.org/officeDocument/2006/relationships/font" Target="fonts/AlfaSlabOne-regular.ttf"/><Relationship Id="rId15" Type="http://schemas.openxmlformats.org/officeDocument/2006/relationships/font" Target="fonts/ArialNarrow-boldItalic.ttf"/><Relationship Id="rId14" Type="http://schemas.openxmlformats.org/officeDocument/2006/relationships/font" Target="fonts/ArialNarrow-italic.ttf"/><Relationship Id="rId17" Type="http://schemas.openxmlformats.org/officeDocument/2006/relationships/font" Target="fonts/CaesarDressing-regular.ttf"/><Relationship Id="rId16" Type="http://schemas.openxmlformats.org/officeDocument/2006/relationships/font" Target="fonts/Boogaloo-regular.ttf"/><Relationship Id="rId5" Type="http://schemas.openxmlformats.org/officeDocument/2006/relationships/font" Target="fonts/RockSalt-regular.ttf"/><Relationship Id="rId19" Type="http://schemas.openxmlformats.org/officeDocument/2006/relationships/font" Target="fonts/Aladin-regular.ttf"/><Relationship Id="rId6" Type="http://schemas.openxmlformats.org/officeDocument/2006/relationships/font" Target="fonts/Cinzel-regular.ttf"/><Relationship Id="rId18" Type="http://schemas.openxmlformats.org/officeDocument/2006/relationships/font" Target="fonts/BungeeInline-regular.ttf"/><Relationship Id="rId7" Type="http://schemas.openxmlformats.org/officeDocument/2006/relationships/font" Target="fonts/Cinzel-bold.ttf"/><Relationship Id="rId8" Type="http://schemas.openxmlformats.org/officeDocument/2006/relationships/font" Target="fonts/UnicaOne-regular.ttf"/></Relationships>
</file>