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D3B" w:rsidRDefault="005370E4">
      <w:pPr>
        <w:widowControl w:val="0"/>
        <w:jc w:val="center"/>
      </w:pPr>
      <w:bookmarkStart w:id="0" w:name="_GoBack"/>
      <w:bookmarkEnd w:id="0"/>
      <w:r>
        <w:rPr>
          <w:rFonts w:ascii="Special Elite" w:eastAsia="Special Elite" w:hAnsi="Special Elite" w:cs="Special Elite"/>
          <w:b/>
          <w:sz w:val="40"/>
          <w:szCs w:val="40"/>
        </w:rPr>
        <w:t>Unit 8</w:t>
      </w:r>
      <w:r w:rsidR="00282CF6">
        <w:rPr>
          <w:rFonts w:ascii="Special Elite" w:eastAsia="Special Elite" w:hAnsi="Special Elite" w:cs="Special Elite"/>
          <w:b/>
          <w:sz w:val="40"/>
          <w:szCs w:val="40"/>
        </w:rPr>
        <w:t xml:space="preserve"> </w:t>
      </w:r>
      <w:r>
        <w:rPr>
          <w:rFonts w:ascii="Special Elite" w:eastAsia="Special Elite" w:hAnsi="Special Elite" w:cs="Special Elite"/>
          <w:b/>
          <w:sz w:val="40"/>
          <w:szCs w:val="40"/>
        </w:rPr>
        <w:t>Ancient Egypt</w:t>
      </w:r>
      <w:r w:rsidR="00282CF6">
        <w:rPr>
          <w:rFonts w:ascii="Special Elite" w:eastAsia="Special Elite" w:hAnsi="Special Elite" w:cs="Special Elite"/>
          <w:b/>
          <w:sz w:val="40"/>
          <w:szCs w:val="40"/>
        </w:rPr>
        <w:t>: Vocabulary Foldable</w:t>
      </w:r>
    </w:p>
    <w:tbl>
      <w:tblPr>
        <w:tblStyle w:val="a"/>
        <w:tblW w:w="11580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4110"/>
        <w:gridCol w:w="2535"/>
        <w:gridCol w:w="2880"/>
      </w:tblGrid>
      <w:tr w:rsidR="00E33D3B">
        <w:trPr>
          <w:trHeight w:val="580"/>
        </w:trPr>
        <w:tc>
          <w:tcPr>
            <w:tcW w:w="2055" w:type="dxa"/>
          </w:tcPr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Term</w:t>
            </w:r>
          </w:p>
          <w:p w:rsidR="00E33D3B" w:rsidRDefault="00E33D3B">
            <w:pPr>
              <w:jc w:val="center"/>
            </w:pPr>
          </w:p>
        </w:tc>
        <w:tc>
          <w:tcPr>
            <w:tcW w:w="4110" w:type="dxa"/>
          </w:tcPr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 xml:space="preserve">Definition: </w:t>
            </w:r>
          </w:p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[Highlight Key words]</w:t>
            </w:r>
          </w:p>
        </w:tc>
        <w:tc>
          <w:tcPr>
            <w:tcW w:w="2535" w:type="dxa"/>
          </w:tcPr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Key Words</w:t>
            </w:r>
          </w:p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[Write Out]</w:t>
            </w:r>
          </w:p>
        </w:tc>
        <w:tc>
          <w:tcPr>
            <w:tcW w:w="2880" w:type="dxa"/>
          </w:tcPr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Picture</w:t>
            </w:r>
          </w:p>
          <w:p w:rsidR="00E33D3B" w:rsidRDefault="00282CF6">
            <w:pPr>
              <w:jc w:val="center"/>
            </w:pPr>
            <w:r>
              <w:rPr>
                <w:rFonts w:ascii="Black Ops One" w:eastAsia="Black Ops One" w:hAnsi="Black Ops One" w:cs="Black Ops One"/>
                <w:sz w:val="28"/>
                <w:szCs w:val="28"/>
              </w:rPr>
              <w:t>[IN COLOR]</w:t>
            </w:r>
          </w:p>
        </w:tc>
      </w:tr>
      <w:tr w:rsidR="00E33D3B">
        <w:trPr>
          <w:trHeight w:val="760"/>
        </w:trPr>
        <w:tc>
          <w:tcPr>
            <w:tcW w:w="2055" w:type="dxa"/>
          </w:tcPr>
          <w:p w:rsidR="00E33D3B" w:rsidRPr="005370E4" w:rsidRDefault="005370E4">
            <w:pPr>
              <w:jc w:val="center"/>
            </w:pPr>
            <w:r w:rsidRPr="005370E4">
              <w:rPr>
                <w:rFonts w:ascii="Fredericka the Great" w:eastAsia="Fredericka the Great" w:hAnsi="Fredericka the Great" w:cs="Fredericka the Great"/>
                <w:b/>
              </w:rPr>
              <w:t>HIEROGLYPICS</w:t>
            </w:r>
            <w:r w:rsidR="00282CF6" w:rsidRPr="005370E4">
              <w:rPr>
                <w:rFonts w:ascii="Fredericka the Great" w:eastAsia="Fredericka the Great" w:hAnsi="Fredericka the Great" w:cs="Fredericka the Great"/>
                <w:b/>
              </w:rPr>
              <w:t xml:space="preserve"> </w:t>
            </w:r>
          </w:p>
        </w:tc>
        <w:tc>
          <w:tcPr>
            <w:tcW w:w="4110" w:type="dxa"/>
          </w:tcPr>
          <w:p w:rsidR="00A87283" w:rsidRPr="0089376D" w:rsidRDefault="00A87283" w:rsidP="00A87283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Egyptian writing system</w:t>
            </w:r>
          </w:p>
          <w:p w:rsidR="0089376D" w:rsidRPr="0089376D" w:rsidRDefault="00A87283" w:rsidP="0089376D">
            <w:pPr>
              <w:numPr>
                <w:ilvl w:val="0"/>
                <w:numId w:val="8"/>
              </w:numPr>
              <w:ind w:left="630" w:hanging="360"/>
              <w:contextualSpacing/>
              <w:rPr>
                <w:rFonts w:ascii="Ranchers" w:eastAsia="Ranchers" w:hAnsi="Ranchers" w:cs="Ranchers"/>
                <w:b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b/>
                <w:sz w:val="24"/>
                <w:szCs w:val="24"/>
                <w:lang w:val="en"/>
              </w:rPr>
              <w:t xml:space="preserve">The Rosetta Stone </w:t>
            </w:r>
          </w:p>
          <w:p w:rsidR="00E33D3B" w:rsidRPr="0089376D" w:rsidRDefault="00A87283" w:rsidP="0089376D">
            <w:pPr>
              <w:numPr>
                <w:ilvl w:val="0"/>
                <w:numId w:val="8"/>
              </w:numPr>
              <w:ind w:left="630" w:hanging="360"/>
              <w:contextualSpacing/>
              <w:rPr>
                <w:rFonts w:ascii="Ranchers" w:eastAsia="Ranchers" w:hAnsi="Ranchers" w:cs="Ranchers"/>
                <w:b/>
                <w:sz w:val="26"/>
                <w:szCs w:val="26"/>
              </w:rPr>
            </w:pPr>
            <w:r w:rsidRPr="0089376D">
              <w:rPr>
                <w:rFonts w:ascii="Ranchers" w:eastAsia="Ranchers" w:hAnsi="Ranchers" w:cs="Ranchers"/>
                <w:b/>
                <w:sz w:val="24"/>
                <w:szCs w:val="24"/>
                <w:lang w:val="en"/>
              </w:rPr>
              <w:t>Helped us translate their language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680"/>
        </w:trPr>
        <w:tc>
          <w:tcPr>
            <w:tcW w:w="2055" w:type="dxa"/>
          </w:tcPr>
          <w:p w:rsidR="00E33D3B" w:rsidRDefault="005370E4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EXPORT</w:t>
            </w:r>
          </w:p>
        </w:tc>
        <w:tc>
          <w:tcPr>
            <w:tcW w:w="4110" w:type="dxa"/>
          </w:tcPr>
          <w:p w:rsidR="00A87283" w:rsidRPr="0089376D" w:rsidRDefault="00A87283" w:rsidP="00A87283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 xml:space="preserve">Good or crops that exit to other civilizations to be sold. </w:t>
            </w:r>
          </w:p>
          <w:p w:rsidR="00E33D3B" w:rsidRPr="0089376D" w:rsidRDefault="00A87283" w:rsidP="00A87283">
            <w:pPr>
              <w:numPr>
                <w:ilvl w:val="0"/>
                <w:numId w:val="8"/>
              </w:numPr>
              <w:ind w:left="630" w:hanging="360"/>
              <w:contextualSpacing/>
              <w:rPr>
                <w:rFonts w:ascii="Ranchers" w:eastAsia="Ranchers" w:hAnsi="Ranchers" w:cs="Ranchers"/>
                <w:b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b/>
                <w:sz w:val="24"/>
                <w:szCs w:val="24"/>
                <w:lang w:val="en"/>
              </w:rPr>
              <w:t>[Sold= Making $]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580"/>
        </w:trPr>
        <w:tc>
          <w:tcPr>
            <w:tcW w:w="2055" w:type="dxa"/>
          </w:tcPr>
          <w:p w:rsidR="00E33D3B" w:rsidRDefault="00282CF6" w:rsidP="005370E4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I</w:t>
            </w:r>
            <w:r w:rsidR="005370E4"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MPORT</w:t>
            </w:r>
          </w:p>
        </w:tc>
        <w:tc>
          <w:tcPr>
            <w:tcW w:w="4110" w:type="dxa"/>
          </w:tcPr>
          <w:p w:rsidR="00A87283" w:rsidRPr="0089376D" w:rsidRDefault="00A87283" w:rsidP="00A87283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 xml:space="preserve">Goods or crops brought in by other civilizations </w:t>
            </w:r>
          </w:p>
          <w:p w:rsidR="00E33D3B" w:rsidRPr="0089376D" w:rsidRDefault="00A87283" w:rsidP="00A87283">
            <w:pPr>
              <w:numPr>
                <w:ilvl w:val="0"/>
                <w:numId w:val="7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[Purchased= Spending $]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500"/>
        </w:trPr>
        <w:tc>
          <w:tcPr>
            <w:tcW w:w="2055" w:type="dxa"/>
          </w:tcPr>
          <w:p w:rsidR="00E33D3B" w:rsidRDefault="005370E4">
            <w:pPr>
              <w:jc w:val="center"/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 xml:space="preserve">TRADE </w:t>
            </w:r>
          </w:p>
          <w:p w:rsidR="005370E4" w:rsidRDefault="005370E4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NETWORK</w:t>
            </w:r>
          </w:p>
        </w:tc>
        <w:tc>
          <w:tcPr>
            <w:tcW w:w="4110" w:type="dxa"/>
          </w:tcPr>
          <w:p w:rsidR="00A87283" w:rsidRPr="00A87283" w:rsidRDefault="00A87283" w:rsidP="00A87283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A87283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Multiple trade paths between different civilizations who trade goods with each other.</w:t>
            </w:r>
          </w:p>
          <w:p w:rsidR="00E33D3B" w:rsidRPr="0089376D" w:rsidRDefault="00A87283" w:rsidP="008937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A87283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A contract that Helped civilizations build relationships</w:t>
            </w:r>
            <w:r w:rsidR="00282CF6" w:rsidRPr="00A87283">
              <w:rPr>
                <w:rFonts w:ascii="Ranchers" w:eastAsia="Ranchers" w:hAnsi="Ranchers" w:cs="Ranchers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A87283">
        <w:trPr>
          <w:trHeight w:val="500"/>
        </w:trPr>
        <w:tc>
          <w:tcPr>
            <w:tcW w:w="2055" w:type="dxa"/>
          </w:tcPr>
          <w:p w:rsidR="00A87283" w:rsidRDefault="00A87283">
            <w:pPr>
              <w:jc w:val="center"/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 xml:space="preserve">TRADE </w:t>
            </w:r>
          </w:p>
          <w:p w:rsidR="00A87283" w:rsidRDefault="00A87283">
            <w:pPr>
              <w:jc w:val="center"/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ROUTES</w:t>
            </w:r>
          </w:p>
        </w:tc>
        <w:tc>
          <w:tcPr>
            <w:tcW w:w="4110" w:type="dxa"/>
          </w:tcPr>
          <w:p w:rsidR="00A87283" w:rsidRPr="0089376D" w:rsidRDefault="00A87283" w:rsidP="00A87283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One trading path (seas, rivers, or roads)  followed by merchants</w:t>
            </w:r>
          </w:p>
          <w:p w:rsidR="00A87283" w:rsidRPr="00A87283" w:rsidRDefault="00A87283" w:rsidP="00A872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Ranchers" w:eastAsia="Chelsea Market" w:hAnsi="Ranchers" w:cs="Chelsea Market"/>
                <w:b/>
                <w:sz w:val="24"/>
                <w:szCs w:val="24"/>
              </w:rPr>
            </w:pPr>
            <w:r>
              <w:rPr>
                <w:rFonts w:ascii="Ranchers" w:eastAsia="Chelsea Market" w:hAnsi="Ranchers" w:cs="Chelsea Market"/>
                <w:b/>
                <w:sz w:val="24"/>
                <w:szCs w:val="24"/>
                <w:lang w:val="en"/>
              </w:rPr>
              <w:t>Allowed E</w:t>
            </w:r>
            <w:r w:rsidRPr="00A87283">
              <w:rPr>
                <w:rFonts w:ascii="Ranchers" w:eastAsia="Chelsea Market" w:hAnsi="Ranchers" w:cs="Chelsea Market"/>
                <w:b/>
                <w:sz w:val="24"/>
                <w:szCs w:val="24"/>
                <w:lang w:val="en"/>
              </w:rPr>
              <w:t>gypt to sell &amp; get goods</w:t>
            </w:r>
          </w:p>
        </w:tc>
        <w:tc>
          <w:tcPr>
            <w:tcW w:w="2535" w:type="dxa"/>
          </w:tcPr>
          <w:p w:rsidR="00A87283" w:rsidRDefault="00A87283"/>
        </w:tc>
        <w:tc>
          <w:tcPr>
            <w:tcW w:w="2880" w:type="dxa"/>
          </w:tcPr>
          <w:p w:rsidR="00A87283" w:rsidRDefault="00A87283"/>
        </w:tc>
      </w:tr>
      <w:tr w:rsidR="00E33D3B">
        <w:trPr>
          <w:trHeight w:val="940"/>
        </w:trPr>
        <w:tc>
          <w:tcPr>
            <w:tcW w:w="2055" w:type="dxa"/>
          </w:tcPr>
          <w:p w:rsidR="00E33D3B" w:rsidRDefault="005370E4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MERCHANT</w:t>
            </w:r>
          </w:p>
        </w:tc>
        <w:tc>
          <w:tcPr>
            <w:tcW w:w="4110" w:type="dxa"/>
          </w:tcPr>
          <w:p w:rsidR="0089376D" w:rsidRPr="0089376D" w:rsidRDefault="0089376D" w:rsidP="0089376D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People who trade goods with people from other civilizations</w:t>
            </w:r>
          </w:p>
          <w:p w:rsidR="0089376D" w:rsidRPr="0089376D" w:rsidRDefault="0089376D" w:rsidP="008937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 xml:space="preserve">in the </w:t>
            </w:r>
            <w:r w:rsidRPr="0089376D">
              <w:rPr>
                <w:rFonts w:ascii="Ranchers" w:eastAsia="Ranchers" w:hAnsi="Ranchers" w:cs="Ranchers"/>
                <w:b/>
                <w:bCs/>
                <w:sz w:val="24"/>
                <w:szCs w:val="24"/>
                <w:u w:val="single"/>
                <w:lang w:val="en"/>
              </w:rPr>
              <w:t>MIDDLE class</w:t>
            </w:r>
          </w:p>
          <w:p w:rsidR="00E33D3B" w:rsidRPr="0089376D" w:rsidRDefault="0089376D" w:rsidP="008937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Ranchers" w:eastAsia="Ranchers" w:hAnsi="Ranchers" w:cs="Ranchers"/>
                <w:sz w:val="28"/>
                <w:szCs w:val="28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Trade goods for THE PHARAOH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660"/>
        </w:trPr>
        <w:tc>
          <w:tcPr>
            <w:tcW w:w="2055" w:type="dxa"/>
          </w:tcPr>
          <w:p w:rsidR="00A87283" w:rsidRDefault="00A87283" w:rsidP="00A87283">
            <w:pPr>
              <w:jc w:val="center"/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NILE</w:t>
            </w:r>
          </w:p>
          <w:p w:rsidR="00E33D3B" w:rsidRDefault="00A87283" w:rsidP="00A87283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 xml:space="preserve">RIVER </w:t>
            </w:r>
          </w:p>
        </w:tc>
        <w:tc>
          <w:tcPr>
            <w:tcW w:w="4110" w:type="dxa"/>
          </w:tcPr>
          <w:p w:rsidR="0089376D" w:rsidRPr="0089376D" w:rsidRDefault="0089376D" w:rsidP="0089376D">
            <w:pPr>
              <w:spacing w:after="6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 xml:space="preserve">The river where Egyptians settled </w:t>
            </w:r>
          </w:p>
          <w:p w:rsidR="00E33D3B" w:rsidRPr="0089376D" w:rsidRDefault="0089376D" w:rsidP="0089376D">
            <w:pPr>
              <w:numPr>
                <w:ilvl w:val="0"/>
                <w:numId w:val="6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Provided fertile soil, trade routes, resources &amp; transportation.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660"/>
        </w:trPr>
        <w:tc>
          <w:tcPr>
            <w:tcW w:w="2055" w:type="dxa"/>
          </w:tcPr>
          <w:p w:rsidR="00E33D3B" w:rsidRDefault="00A87283" w:rsidP="00A87283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 xml:space="preserve">DYNASTY </w:t>
            </w:r>
          </w:p>
        </w:tc>
        <w:tc>
          <w:tcPr>
            <w:tcW w:w="4110" w:type="dxa"/>
          </w:tcPr>
          <w:p w:rsidR="0089376D" w:rsidRPr="0089376D" w:rsidRDefault="0089376D" w:rsidP="0089376D">
            <w:pPr>
              <w:spacing w:after="10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 xml:space="preserve">A series of rulers from the same </w:t>
            </w:r>
          </w:p>
          <w:p w:rsidR="00E33D3B" w:rsidRPr="0089376D" w:rsidRDefault="0089376D" w:rsidP="008937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 xml:space="preserve">Ex. </w:t>
            </w:r>
            <w:r w:rsidRPr="0089376D">
              <w:rPr>
                <w:rFonts w:ascii="Ranchers" w:eastAsia="Ranchers" w:hAnsi="Ranchers" w:cs="Ranchers"/>
                <w:b/>
                <w:bCs/>
                <w:sz w:val="24"/>
                <w:szCs w:val="24"/>
                <w:u w:val="single"/>
                <w:lang w:val="en"/>
              </w:rPr>
              <w:t>Father</w:t>
            </w: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 xml:space="preserve"> dies and </w:t>
            </w:r>
            <w:r w:rsidRPr="0089376D">
              <w:rPr>
                <w:rFonts w:ascii="Ranchers" w:eastAsia="Ranchers" w:hAnsi="Ranchers" w:cs="Ranchers"/>
                <w:b/>
                <w:bCs/>
                <w:sz w:val="24"/>
                <w:szCs w:val="24"/>
                <w:u w:val="single"/>
                <w:lang w:val="en"/>
              </w:rPr>
              <w:t>son</w:t>
            </w: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 xml:space="preserve"> becomes next Pharaoh (king)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660"/>
        </w:trPr>
        <w:tc>
          <w:tcPr>
            <w:tcW w:w="2055" w:type="dxa"/>
          </w:tcPr>
          <w:p w:rsidR="00E33D3B" w:rsidRDefault="00282CF6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 xml:space="preserve"> </w:t>
            </w:r>
            <w:r w:rsidR="00A87283"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PHARAOH</w:t>
            </w:r>
          </w:p>
        </w:tc>
        <w:tc>
          <w:tcPr>
            <w:tcW w:w="4110" w:type="dxa"/>
          </w:tcPr>
          <w:p w:rsidR="0089376D" w:rsidRPr="0089376D" w:rsidRDefault="0089376D" w:rsidP="0089376D">
            <w:pPr>
              <w:spacing w:after="10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The title of the rulers of Egypt.</w:t>
            </w:r>
          </w:p>
          <w:p w:rsidR="0089376D" w:rsidRPr="0089376D" w:rsidRDefault="0089376D" w:rsidP="008937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Viewed and treated as Gods</w:t>
            </w:r>
          </w:p>
          <w:p w:rsidR="0089376D" w:rsidRPr="0089376D" w:rsidRDefault="0089376D" w:rsidP="008937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Pyramids built in their honor</w:t>
            </w:r>
          </w:p>
          <w:p w:rsidR="00E33D3B" w:rsidRPr="0089376D" w:rsidRDefault="0089376D" w:rsidP="008937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Ranchers" w:eastAsia="Ranchers" w:hAnsi="Ranchers" w:cs="Ranchers"/>
                <w:sz w:val="28"/>
                <w:szCs w:val="28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Mummified after death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  <w:tr w:rsidR="00E33D3B">
        <w:trPr>
          <w:trHeight w:val="1000"/>
        </w:trPr>
        <w:tc>
          <w:tcPr>
            <w:tcW w:w="2055" w:type="dxa"/>
          </w:tcPr>
          <w:p w:rsidR="00E33D3B" w:rsidRDefault="005370E4">
            <w:pPr>
              <w:jc w:val="center"/>
            </w:pPr>
            <w:r>
              <w:rPr>
                <w:rFonts w:ascii="Fredericka the Great" w:eastAsia="Fredericka the Great" w:hAnsi="Fredericka the Great" w:cs="Fredericka the Great"/>
                <w:b/>
                <w:sz w:val="28"/>
                <w:szCs w:val="28"/>
              </w:rPr>
              <w:t>DELTA</w:t>
            </w:r>
          </w:p>
        </w:tc>
        <w:tc>
          <w:tcPr>
            <w:tcW w:w="4110" w:type="dxa"/>
          </w:tcPr>
          <w:p w:rsidR="0089376D" w:rsidRPr="0089376D" w:rsidRDefault="0089376D" w:rsidP="0089376D">
            <w:pPr>
              <w:spacing w:after="100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 w:rsidRPr="0089376D">
              <w:rPr>
                <w:rFonts w:ascii="Chelsea Market" w:eastAsia="Chelsea Market" w:hAnsi="Chelsea Market" w:cs="Chelsea Market"/>
                <w:sz w:val="24"/>
                <w:szCs w:val="24"/>
                <w:lang w:val="en"/>
              </w:rPr>
              <w:t>A triangle shaped area of fertile land at the end of the Nile River.</w:t>
            </w:r>
          </w:p>
          <w:p w:rsidR="00BC7AB8" w:rsidRPr="0089376D" w:rsidRDefault="00282CF6" w:rsidP="0089376D">
            <w:pPr>
              <w:numPr>
                <w:ilvl w:val="0"/>
                <w:numId w:val="5"/>
              </w:numPr>
              <w:tabs>
                <w:tab w:val="num" w:pos="720"/>
              </w:tabs>
              <w:ind w:hanging="360"/>
              <w:contextualSpacing/>
              <w:rPr>
                <w:rFonts w:ascii="Ranchers" w:eastAsia="Ranchers" w:hAnsi="Ranchers" w:cs="Ranchers"/>
                <w:sz w:val="24"/>
                <w:szCs w:val="24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Fertile farmland = crops = $</w:t>
            </w:r>
          </w:p>
          <w:p w:rsidR="00E33D3B" w:rsidRPr="0089376D" w:rsidRDefault="00282CF6" w:rsidP="0089376D">
            <w:pPr>
              <w:numPr>
                <w:ilvl w:val="0"/>
                <w:numId w:val="5"/>
              </w:numPr>
              <w:tabs>
                <w:tab w:val="num" w:pos="720"/>
              </w:tabs>
              <w:ind w:hanging="360"/>
              <w:contextualSpacing/>
              <w:rPr>
                <w:rFonts w:ascii="Ranchers" w:eastAsia="Ranchers" w:hAnsi="Ranchers" w:cs="Ranchers"/>
                <w:sz w:val="28"/>
                <w:szCs w:val="28"/>
              </w:rPr>
            </w:pPr>
            <w:r w:rsidRPr="0089376D">
              <w:rPr>
                <w:rFonts w:ascii="Ranchers" w:eastAsia="Ranchers" w:hAnsi="Ranchers" w:cs="Ranchers"/>
                <w:sz w:val="24"/>
                <w:szCs w:val="24"/>
                <w:lang w:val="en"/>
              </w:rPr>
              <w:t>Location of most cities</w:t>
            </w:r>
          </w:p>
        </w:tc>
        <w:tc>
          <w:tcPr>
            <w:tcW w:w="2535" w:type="dxa"/>
          </w:tcPr>
          <w:p w:rsidR="00E33D3B" w:rsidRDefault="00E33D3B"/>
        </w:tc>
        <w:tc>
          <w:tcPr>
            <w:tcW w:w="2880" w:type="dxa"/>
          </w:tcPr>
          <w:p w:rsidR="00E33D3B" w:rsidRDefault="00E33D3B"/>
        </w:tc>
      </w:tr>
    </w:tbl>
    <w:p w:rsidR="00E33D3B" w:rsidRDefault="00E33D3B">
      <w:pPr>
        <w:spacing w:after="200"/>
        <w:jc w:val="center"/>
      </w:pPr>
    </w:p>
    <w:sectPr w:rsidR="00E33D3B" w:rsidSect="0089376D">
      <w:pgSz w:w="12240" w:h="15840"/>
      <w:pgMar w:top="288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ecial Elite">
    <w:altName w:val="Times New Roman"/>
    <w:charset w:val="00"/>
    <w:family w:val="auto"/>
    <w:pitch w:val="default"/>
  </w:font>
  <w:font w:name="Black Ops One">
    <w:altName w:val="Times New Roman"/>
    <w:charset w:val="00"/>
    <w:family w:val="auto"/>
    <w:pitch w:val="default"/>
  </w:font>
  <w:font w:name="Fredericka the Great">
    <w:altName w:val="Times New Roman"/>
    <w:charset w:val="00"/>
    <w:family w:val="auto"/>
    <w:pitch w:val="default"/>
  </w:font>
  <w:font w:name="Chelsea Market">
    <w:altName w:val="Times New Roman"/>
    <w:charset w:val="00"/>
    <w:family w:val="auto"/>
    <w:pitch w:val="default"/>
  </w:font>
  <w:font w:name="Rancher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EA3"/>
    <w:multiLevelType w:val="multilevel"/>
    <w:tmpl w:val="C4941D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D11F01"/>
    <w:multiLevelType w:val="multilevel"/>
    <w:tmpl w:val="533A6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EC457BA"/>
    <w:multiLevelType w:val="multilevel"/>
    <w:tmpl w:val="71485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87F05A8"/>
    <w:multiLevelType w:val="multilevel"/>
    <w:tmpl w:val="63040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41B4D14"/>
    <w:multiLevelType w:val="hybridMultilevel"/>
    <w:tmpl w:val="6D3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A7061"/>
    <w:multiLevelType w:val="hybridMultilevel"/>
    <w:tmpl w:val="03EE1A12"/>
    <w:lvl w:ilvl="0" w:tplc="82CEADE8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7B82FF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B36C60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D9C9A9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BAA8F5C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E70722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4967246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082F6B0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A54FA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5D665AB7"/>
    <w:multiLevelType w:val="multilevel"/>
    <w:tmpl w:val="E362BB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4FB1AEE"/>
    <w:multiLevelType w:val="multilevel"/>
    <w:tmpl w:val="A48E62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79336564"/>
    <w:multiLevelType w:val="multilevel"/>
    <w:tmpl w:val="F27AB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ABE23AE"/>
    <w:multiLevelType w:val="multilevel"/>
    <w:tmpl w:val="263AC8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B"/>
    <w:rsid w:val="00282CF6"/>
    <w:rsid w:val="005370E4"/>
    <w:rsid w:val="006E33F7"/>
    <w:rsid w:val="007D6C47"/>
    <w:rsid w:val="0089376D"/>
    <w:rsid w:val="00A87283"/>
    <w:rsid w:val="00BC7AB8"/>
    <w:rsid w:val="00E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9005-F198-493D-B4C5-C20F9E5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72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95">
          <w:marLeft w:val="21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Moody</dc:creator>
  <cp:lastModifiedBy>Christa Moody</cp:lastModifiedBy>
  <cp:revision>2</cp:revision>
  <cp:lastPrinted>2017-01-06T19:30:00Z</cp:lastPrinted>
  <dcterms:created xsi:type="dcterms:W3CDTF">2017-01-13T18:50:00Z</dcterms:created>
  <dcterms:modified xsi:type="dcterms:W3CDTF">2017-01-13T18:50:00Z</dcterms:modified>
</cp:coreProperties>
</file>