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Fredericka the Great" w:cs="Fredericka the Great" w:eastAsia="Fredericka the Great" w:hAnsi="Fredericka the Great"/>
          <w:b w:val="1"/>
          <w:sz w:val="32"/>
          <w:szCs w:val="32"/>
        </w:rPr>
      </w:pPr>
      <w:r w:rsidDel="00000000" w:rsidR="00000000" w:rsidRPr="00000000">
        <w:rPr>
          <w:rFonts w:ascii="Fredericka the Great" w:cs="Fredericka the Great" w:eastAsia="Fredericka the Great" w:hAnsi="Fredericka the Great"/>
          <w:b w:val="1"/>
          <w:sz w:val="32"/>
          <w:szCs w:val="32"/>
          <w:rtl w:val="0"/>
        </w:rPr>
        <w:t xml:space="preserve">UNIT 2 MAP SKILLS VOCABULARY FOLDABLE</w:t>
      </w:r>
      <w:r w:rsidDel="00000000" w:rsidR="00000000" w:rsidRPr="00000000">
        <w:rPr>
          <w:rtl w:val="0"/>
        </w:rPr>
      </w:r>
    </w:p>
    <w:tbl>
      <w:tblPr>
        <w:tblStyle w:val="Table1"/>
        <w:tblW w:w="11505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0"/>
        <w:gridCol w:w="4935"/>
        <w:gridCol w:w="3240"/>
        <w:tblGridChange w:id="0">
          <w:tblGrid>
            <w:gridCol w:w="3330"/>
            <w:gridCol w:w="4935"/>
            <w:gridCol w:w="324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Bungee" w:cs="Bungee" w:eastAsia="Bungee" w:hAnsi="Bunge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Bungee" w:cs="Bungee" w:eastAsia="Bungee" w:hAnsi="Bungee"/>
                <w:b w:val="1"/>
                <w:sz w:val="32"/>
                <w:szCs w:val="32"/>
                <w:rtl w:val="0"/>
              </w:rPr>
              <w:t xml:space="preserve">Vocabulary Term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Bungee" w:cs="Bungee" w:eastAsia="Bungee" w:hAnsi="Bunge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Bungee" w:cs="Bungee" w:eastAsia="Bungee" w:hAnsi="Bungee"/>
                <w:b w:val="1"/>
                <w:sz w:val="32"/>
                <w:szCs w:val="32"/>
                <w:rtl w:val="0"/>
              </w:rPr>
              <w:t xml:space="preserve">Definition→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Ranchers" w:cs="Ranchers" w:eastAsia="Ranchers" w:hAnsi="Ranchers"/>
                <w:sz w:val="32"/>
                <w:szCs w:val="32"/>
              </w:rPr>
            </w:pPr>
            <w:r w:rsidDel="00000000" w:rsidR="00000000" w:rsidRPr="00000000">
              <w:rPr>
                <w:rFonts w:ascii="Ranchers" w:cs="Ranchers" w:eastAsia="Ranchers" w:hAnsi="Ranchers"/>
                <w:sz w:val="32"/>
                <w:szCs w:val="32"/>
                <w:rtl w:val="0"/>
              </w:rPr>
              <w:t xml:space="preserve">Highlight Key Words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Bungee" w:cs="Bungee" w:eastAsia="Bungee" w:hAnsi="Bunge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Bungee" w:cs="Bungee" w:eastAsia="Bungee" w:hAnsi="Bungee"/>
                <w:b w:val="1"/>
                <w:sz w:val="32"/>
                <w:szCs w:val="32"/>
                <w:rtl w:val="0"/>
              </w:rPr>
              <w:t xml:space="preserve">Picture→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Ranchers" w:cs="Ranchers" w:eastAsia="Ranchers" w:hAnsi="Ranchers"/>
                <w:sz w:val="32"/>
                <w:szCs w:val="32"/>
              </w:rPr>
            </w:pPr>
            <w:r w:rsidDel="00000000" w:rsidR="00000000" w:rsidRPr="00000000">
              <w:rPr>
                <w:rFonts w:ascii="Ranchers" w:cs="Ranchers" w:eastAsia="Ranchers" w:hAnsi="Ranchers"/>
                <w:sz w:val="32"/>
                <w:szCs w:val="32"/>
                <w:rtl w:val="0"/>
              </w:rPr>
              <w:t xml:space="preserve">MUST COLOR PICTURES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Equator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  <w:rtl w:val="0"/>
              </w:rPr>
              <w:t xml:space="preserve">An imaginary line that runs horizontally through the center of the Earth, dividing the Northern and Southern hemispheres.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Fjalla One" w:cs="Fjalla One" w:eastAsia="Fjalla One" w:hAnsi="Fjalla 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Prime Meridian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  <w:rtl w:val="0"/>
              </w:rPr>
              <w:t xml:space="preserve">An imaginary line that runs through the center of the Earth vertically     dividing the Eastern and Western hemispheres.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1892300</wp:posOffset>
                      </wp:positionH>
                      <wp:positionV relativeFrom="paragraph">
                        <wp:posOffset>127000</wp:posOffset>
                      </wp:positionV>
                      <wp:extent cx="25400" cy="279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46000" y="3638078"/>
                                <a:ext cx="0" cy="283844"/>
                              </a:xfrm>
                              <a:custGeom>
                                <a:pathLst>
                                  <a:path extrusionOk="0" h="283845" w="1">
                                    <a:moveTo>
                                      <a:pt x="0" y="0"/>
                                    </a:moveTo>
                                    <a:lnTo>
                                      <a:pt x="0" y="28384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lg" w="lg" type="triangle"/>
                                <a:tailEnd len="lg" w="lg" type="triangl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1892300</wp:posOffset>
                      </wp:positionH>
                      <wp:positionV relativeFrom="paragraph">
                        <wp:posOffset>127000</wp:posOffset>
                      </wp:positionV>
                      <wp:extent cx="25400" cy="279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79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Fjalla One" w:cs="Fjalla One" w:eastAsia="Fjalla One" w:hAnsi="Fjalla 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Map Key/ Legend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  <w:rtl w:val="0"/>
              </w:rPr>
              <w:t xml:space="preserve">A small chart included on a map that gives descriptions of what symbols are used and what they stand for.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Fjalla One" w:cs="Fjalla One" w:eastAsia="Fjalla One" w:hAnsi="Fjalla 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Scale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  <w:rtl w:val="0"/>
              </w:rPr>
              <w:t xml:space="preserve">Represents the distance between two locations on the map. Ex: 1 inch on the map equals 1 mile on the ground.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Fjalla One" w:cs="Fjalla One" w:eastAsia="Fjalla One" w:hAnsi="Fjalla 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Compass Rose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  <w:rtl w:val="0"/>
              </w:rPr>
              <w:t xml:space="preserve">A design on a map that shows directions.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Fjalla One" w:cs="Fjalla One" w:eastAsia="Fjalla One" w:hAnsi="Fjalla 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Cardinal Directions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  <w:rtl w:val="0"/>
              </w:rPr>
              <w:t xml:space="preserve">The four major compass points of North, South, East, West used to navigate a map.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Fjalla One" w:cs="Fjalla One" w:eastAsia="Fjalla One" w:hAnsi="Fjalla 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Intermediate Directions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  <w:rtl w:val="0"/>
              </w:rPr>
              <w:t xml:space="preserve">The in-between compass points of Northeast, Northwest, Southeast, Southwest.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Fjalla One" w:cs="Fjalla One" w:eastAsia="Fjalla One" w:hAnsi="Fjalla 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Symbol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  <w:rtl w:val="0"/>
              </w:rPr>
              <w:t xml:space="preserve">A picture that is used to represent an object on a map.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Fjalla One" w:cs="Fjalla One" w:eastAsia="Fjalla One" w:hAnsi="Fjalla 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Physical Map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  <w:rtl w:val="0"/>
              </w:rPr>
              <w:t xml:space="preserve">A physical map is a style of map that shows natural made landmarks. These may include and are not limited to rivers, lakes and mountains.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Fjalla One" w:cs="Fjalla One" w:eastAsia="Fjalla One" w:hAnsi="Fjalla 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Political Map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  <w:rtl w:val="0"/>
              </w:rPr>
              <w:t xml:space="preserve">A political map shows the boundaries defining nations, countries, states, provinces and territories and the major cities that lie within them.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Fjalla One" w:cs="Fjalla One" w:eastAsia="Fjalla One" w:hAnsi="Fjalla 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Fjalla One" w:cs="Fjalla One" w:eastAsia="Fjalla One" w:hAnsi="Fjalla One"/>
        </w:rPr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hau Philomene One">
    <w:embedRegular w:fontKey="{00000000-0000-0000-0000-000000000000}" r:id="rId1" w:subsetted="0"/>
    <w:embedItalic w:fontKey="{00000000-0000-0000-0000-000000000000}" r:id="rId2" w:subsetted="0"/>
  </w:font>
  <w:font w:name="Fjalla One">
    <w:embedRegular w:fontKey="{00000000-0000-0000-0000-000000000000}" r:id="rId3" w:subsetted="0"/>
  </w:font>
  <w:font w:name="Ranchers">
    <w:embedRegular w:fontKey="{00000000-0000-0000-0000-000000000000}" r:id="rId4" w:subsetted="0"/>
  </w:font>
  <w:font w:name="Fredericka the Great">
    <w:embedRegular w:fontKey="{00000000-0000-0000-0000-000000000000}" r:id="rId5" w:subsetted="0"/>
  </w:font>
  <w:font w:name="Bungee">
    <w:embedRegular w:fontKey="{00000000-0000-0000-0000-000000000000}" r:id="rId6" w:subsetted="0"/>
  </w:font>
  <w:font w:name="Chelsea Market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auPhilomeneOne-regular.ttf"/><Relationship Id="rId2" Type="http://schemas.openxmlformats.org/officeDocument/2006/relationships/font" Target="fonts/ChauPhilomeneOne-italic.ttf"/><Relationship Id="rId3" Type="http://schemas.openxmlformats.org/officeDocument/2006/relationships/font" Target="fonts/FjallaOne-regular.ttf"/><Relationship Id="rId4" Type="http://schemas.openxmlformats.org/officeDocument/2006/relationships/font" Target="fonts/Ranchers-regular.ttf"/><Relationship Id="rId5" Type="http://schemas.openxmlformats.org/officeDocument/2006/relationships/font" Target="fonts/FrederickatheGreat-regular.ttf"/><Relationship Id="rId6" Type="http://schemas.openxmlformats.org/officeDocument/2006/relationships/font" Target="fonts/Bungee-regular.ttf"/><Relationship Id="rId7" Type="http://schemas.openxmlformats.org/officeDocument/2006/relationships/font" Target="fonts/ChelseaMarket-regular.ttf"/></Relationships>
</file>